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08" w:rsidRPr="007E0FA0" w:rsidRDefault="00845108" w:rsidP="00E46B31">
      <w:pPr>
        <w:pStyle w:val="NoSpacing"/>
      </w:pPr>
      <w:r w:rsidRPr="007E0FA0">
        <w:t>Read and As</w:t>
      </w:r>
      <w:r w:rsidR="00AC4DE2" w:rsidRPr="007E0FA0">
        <w:t xml:space="preserve">sess the following DBQ essays- </w:t>
      </w:r>
      <w:r w:rsidRPr="007E0FA0">
        <w:t xml:space="preserve">Compare </w:t>
      </w:r>
      <w:r w:rsidR="00AC4DE2" w:rsidRPr="007E0FA0">
        <w:t>and contrast them</w:t>
      </w:r>
      <w:proofErr w:type="gramStart"/>
      <w:r w:rsidR="00AC4DE2" w:rsidRPr="007E0FA0">
        <w:t>.-</w:t>
      </w:r>
      <w:proofErr w:type="gramEnd"/>
      <w:r w:rsidR="00AC4DE2" w:rsidRPr="007E0FA0">
        <w:t xml:space="preserve"> Weimar Republic</w:t>
      </w:r>
    </w:p>
    <w:p w:rsidR="00E46B31" w:rsidRPr="007E0FA0" w:rsidRDefault="00E46B31" w:rsidP="00E46B31">
      <w:pPr>
        <w:pStyle w:val="NoSpacing"/>
      </w:pPr>
      <w:r w:rsidRPr="007E0FA0">
        <w:rPr>
          <w:rFonts w:ascii="Times-Roman" w:hAnsi="Times-Roman" w:cs="Times-Roman"/>
        </w:rPr>
        <w:t>1. Analyze the factors that contributed to the instability of the Weimar Republic the period 1918–1933.</w:t>
      </w:r>
    </w:p>
    <w:tbl>
      <w:tblPr>
        <w:tblStyle w:val="TableGrid"/>
        <w:tblW w:w="0" w:type="auto"/>
        <w:tblLook w:val="04A0" w:firstRow="1" w:lastRow="0" w:firstColumn="1" w:lastColumn="0" w:noHBand="0" w:noVBand="1"/>
      </w:tblPr>
      <w:tblGrid>
        <w:gridCol w:w="5508"/>
        <w:gridCol w:w="5508"/>
      </w:tblGrid>
      <w:tr w:rsidR="00845108" w:rsidRPr="007E0FA0" w:rsidTr="00E46178">
        <w:tc>
          <w:tcPr>
            <w:tcW w:w="5508" w:type="dxa"/>
          </w:tcPr>
          <w:p w:rsidR="00845108" w:rsidRPr="007E0FA0" w:rsidRDefault="00845108" w:rsidP="00845108">
            <w:pPr>
              <w:ind w:firstLine="720"/>
              <w:rPr>
                <w:rFonts w:ascii="Arial Narrow" w:hAnsi="Arial Narrow"/>
                <w:sz w:val="20"/>
                <w:szCs w:val="20"/>
              </w:rPr>
            </w:pPr>
            <w:r w:rsidRPr="007E0FA0">
              <w:rPr>
                <w:rFonts w:ascii="Arial Narrow" w:hAnsi="Arial Narrow"/>
                <w:sz w:val="20"/>
                <w:szCs w:val="20"/>
              </w:rPr>
              <w:t xml:space="preserve">Essay # 1 </w:t>
            </w:r>
          </w:p>
          <w:p w:rsidR="00845108" w:rsidRPr="007E0FA0" w:rsidRDefault="00845108" w:rsidP="00845108">
            <w:pPr>
              <w:ind w:firstLine="720"/>
              <w:rPr>
                <w:rFonts w:ascii="Arial Narrow" w:hAnsi="Arial Narrow"/>
                <w:sz w:val="20"/>
                <w:szCs w:val="20"/>
              </w:rPr>
            </w:pPr>
            <w:r w:rsidRPr="007E0FA0">
              <w:rPr>
                <w:rFonts w:ascii="Arial Narrow" w:hAnsi="Arial Narrow"/>
                <w:sz w:val="20"/>
                <w:szCs w:val="20"/>
              </w:rPr>
              <w:t>In the period follow WW1 a democratic government known as the Weimar Republic came to power. This part was split up and there were many different opinions on how much good they were doing for their country. The lack of confidence by the citizens, the introduction of quick dramatic change to Germany, and the emergence of the Socialist movements all contributed to the instability of the Weimar Republic.</w:t>
            </w:r>
          </w:p>
          <w:p w:rsidR="00845108" w:rsidRPr="007E0FA0" w:rsidRDefault="00845108" w:rsidP="00845108">
            <w:pPr>
              <w:ind w:firstLine="720"/>
              <w:rPr>
                <w:rFonts w:ascii="Arial Narrow" w:hAnsi="Arial Narrow"/>
                <w:sz w:val="20"/>
                <w:szCs w:val="20"/>
              </w:rPr>
            </w:pPr>
            <w:r w:rsidRPr="007E0FA0">
              <w:rPr>
                <w:rFonts w:ascii="Arial Narrow" w:hAnsi="Arial Narrow"/>
                <w:sz w:val="20"/>
                <w:szCs w:val="20"/>
              </w:rPr>
              <w:t xml:space="preserve">Many citizens in Germany lacked confidence in the Weimar Republic and didn’t trust their judgment. For example Cara </w:t>
            </w:r>
            <w:proofErr w:type="spellStart"/>
            <w:r w:rsidRPr="007E0FA0">
              <w:rPr>
                <w:rFonts w:ascii="Arial Narrow" w:hAnsi="Arial Narrow"/>
                <w:sz w:val="20"/>
                <w:szCs w:val="20"/>
              </w:rPr>
              <w:t>Zetkin</w:t>
            </w:r>
            <w:proofErr w:type="spellEnd"/>
            <w:r w:rsidRPr="007E0FA0">
              <w:rPr>
                <w:rFonts w:ascii="Arial Narrow" w:hAnsi="Arial Narrow"/>
                <w:sz w:val="20"/>
                <w:szCs w:val="20"/>
              </w:rPr>
              <w:t xml:space="preserve"> commented that the monarchy will take back over through military force over the Weimar (doc. 3). This document shows the people lack confidence in the Republic. Also document 6 says that the German Republic does “not lead, but administer.” This shows how the document says the German Republic didn’t have good judgment and did not trust them to make decisions for the whole country. Even the chancellor of Germany, Prince Bulow says that Weimar is doing the country no good, and had allowed Germany to be “stabbed in the back” (doc. 9). But being the chancellor of Germany before the Weimar was established, he would have a sour taste for the German Republic, so document 9 could be biased.</w:t>
            </w:r>
          </w:p>
          <w:p w:rsidR="00845108" w:rsidRPr="007E0FA0" w:rsidRDefault="00845108" w:rsidP="00845108">
            <w:pPr>
              <w:ind w:firstLine="720"/>
              <w:rPr>
                <w:rFonts w:ascii="Arial Narrow" w:hAnsi="Arial Narrow"/>
                <w:sz w:val="20"/>
                <w:szCs w:val="20"/>
              </w:rPr>
            </w:pPr>
            <w:r w:rsidRPr="007E0FA0">
              <w:rPr>
                <w:rFonts w:ascii="Arial Narrow" w:hAnsi="Arial Narrow"/>
                <w:sz w:val="20"/>
                <w:szCs w:val="20"/>
              </w:rPr>
              <w:t xml:space="preserve">Another reason for the Weimar’s instability came through the many dramatic changes they brought to Germany too quickly. For example, giving women the right to be represented in Parliament was established in 1919 (doc 2). Also just becoming a democracy so quickly after losing WW1 can cause instability. Document 1 quotes that if Germany didn’t embrace democracy  it would “become a volcano of misery, always likely to erupt into civil wars” and “overnight we have become the most radical democracy in Europe” (doc 1). This shows how quickly the entire country was thrown into democracy and how it isn’t ready for that big of a change. However the document could be biased, due to the fact that it was written by a leader of the German Democratic Party. </w:t>
            </w:r>
          </w:p>
          <w:p w:rsidR="007E0FA0" w:rsidRPr="007E0FA0" w:rsidRDefault="00845108" w:rsidP="007E0FA0">
            <w:pPr>
              <w:ind w:firstLine="720"/>
              <w:rPr>
                <w:rFonts w:ascii="Arial Narrow" w:hAnsi="Arial Narrow"/>
                <w:sz w:val="20"/>
                <w:szCs w:val="20"/>
              </w:rPr>
            </w:pPr>
            <w:r w:rsidRPr="007E0FA0">
              <w:rPr>
                <w:rFonts w:ascii="Arial Narrow" w:hAnsi="Arial Narrow"/>
                <w:sz w:val="20"/>
                <w:szCs w:val="20"/>
              </w:rPr>
              <w:t xml:space="preserve">The emergence of the socialist party also had an effect on the instability of the Weimar Republic. For example Joseph Goebbels a National Socialist Party member says “Weimar </w:t>
            </w:r>
            <w:r w:rsidR="007E0FA0" w:rsidRPr="007E0FA0">
              <w:rPr>
                <w:rFonts w:ascii="Arial Narrow" w:hAnsi="Arial Narrow"/>
                <w:sz w:val="20"/>
                <w:szCs w:val="20"/>
              </w:rPr>
              <w:t>ideology itself helps</w:t>
            </w:r>
            <w:r w:rsidRPr="007E0FA0">
              <w:rPr>
                <w:rFonts w:ascii="Arial Narrow" w:hAnsi="Arial Narrow"/>
                <w:sz w:val="20"/>
                <w:szCs w:val="20"/>
              </w:rPr>
              <w:t xml:space="preserve"> us to destroy it” (doc 7). This statement clearly shows how the socialist party could contribute to instability of the Weimar. Adolf Hitler himself stated that if the Weimar leaders possessed the </w:t>
            </w:r>
            <w:r w:rsidR="007E0FA0" w:rsidRPr="007E0FA0">
              <w:rPr>
                <w:rFonts w:ascii="Arial Narrow" w:hAnsi="Arial Narrow"/>
                <w:sz w:val="20"/>
                <w:szCs w:val="20"/>
              </w:rPr>
              <w:t>valiance</w:t>
            </w:r>
            <w:r w:rsidRPr="007E0FA0">
              <w:rPr>
                <w:rFonts w:ascii="Arial Narrow" w:hAnsi="Arial Narrow"/>
                <w:sz w:val="20"/>
                <w:szCs w:val="20"/>
              </w:rPr>
              <w:t>, courage, and other qualities as his 400,000 SS men of the National Socialist movement then Germany would be above all the other nations (doc 11). On the contrary, this document could easily be biased because Hitler was the leader of the Socialist Party.</w:t>
            </w:r>
          </w:p>
          <w:p w:rsidR="007E0FA0" w:rsidRPr="007E0FA0" w:rsidRDefault="00845108" w:rsidP="00AC4DE2">
            <w:pPr>
              <w:ind w:firstLine="720"/>
              <w:rPr>
                <w:rFonts w:ascii="Arial Narrow" w:hAnsi="Arial Narrow"/>
                <w:sz w:val="20"/>
                <w:szCs w:val="20"/>
              </w:rPr>
            </w:pPr>
            <w:r w:rsidRPr="007E0FA0">
              <w:rPr>
                <w:rFonts w:ascii="Arial Narrow" w:hAnsi="Arial Narrow"/>
                <w:sz w:val="20"/>
                <w:szCs w:val="20"/>
              </w:rPr>
              <w:t>In conclusion, the Weimar Republic faced many challenges which contributed to its instability for 1918-1933. Things such as the lack of confidence in the Republic by its own citizens, the quick dramatic changes to the government and how it operated, and also the emergence of the Socialist Party.</w:t>
            </w:r>
            <w:r w:rsidR="00AC4DE2" w:rsidRPr="007E0FA0">
              <w:rPr>
                <w:rFonts w:ascii="Arial Narrow" w:hAnsi="Arial Narrow"/>
                <w:sz w:val="20"/>
                <w:szCs w:val="20"/>
              </w:rPr>
              <w:t xml:space="preserve">     </w:t>
            </w:r>
          </w:p>
          <w:p w:rsidR="007E0FA0" w:rsidRPr="007E0FA0" w:rsidRDefault="007E0FA0" w:rsidP="00AC4DE2">
            <w:pPr>
              <w:ind w:firstLine="720"/>
              <w:rPr>
                <w:rFonts w:ascii="Arial Narrow" w:hAnsi="Arial Narrow"/>
                <w:sz w:val="20"/>
                <w:szCs w:val="20"/>
              </w:rPr>
            </w:pPr>
          </w:p>
          <w:p w:rsidR="00E46178" w:rsidRPr="007E0FA0" w:rsidRDefault="00845108" w:rsidP="007E0FA0">
            <w:pPr>
              <w:rPr>
                <w:rFonts w:ascii="Arial Narrow" w:hAnsi="Arial Narrow"/>
                <w:sz w:val="20"/>
                <w:szCs w:val="20"/>
              </w:rPr>
            </w:pPr>
            <w:r w:rsidRPr="007E0FA0">
              <w:rPr>
                <w:rFonts w:ascii="Arial Narrow" w:hAnsi="Arial Narrow"/>
                <w:sz w:val="20"/>
                <w:szCs w:val="20"/>
              </w:rPr>
              <w:t>489 words</w:t>
            </w:r>
          </w:p>
        </w:tc>
        <w:tc>
          <w:tcPr>
            <w:tcW w:w="5508" w:type="dxa"/>
          </w:tcPr>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rPr>
              <w:tab/>
            </w:r>
            <w:r w:rsidRPr="007E0FA0">
              <w:rPr>
                <w:rFonts w:ascii="Arial Narrow" w:hAnsi="Arial Narrow" w:cs="Helvetica"/>
                <w:sz w:val="20"/>
                <w:szCs w:val="20"/>
              </w:rPr>
              <w:t xml:space="preserve">Essay # 2 </w:t>
            </w:r>
          </w:p>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sz w:val="20"/>
                <w:szCs w:val="20"/>
              </w:rPr>
              <w:t xml:space="preserve">The Weimar Republic government of Germany established after World War I, lasted from 1918 to 1933. The after-math of the war, characterized by tremendous inflation and indemnities owed to the Allies, created a political instability that was the perfect environment for the rise of a totalitarian regime. The main factors that contributed to this instability were economic hardship and government </w:t>
            </w:r>
            <w:proofErr w:type="gramStart"/>
            <w:r w:rsidRPr="007E0FA0">
              <w:rPr>
                <w:rFonts w:ascii="Arial Narrow" w:hAnsi="Arial Narrow" w:cs="Helvetica"/>
                <w:sz w:val="20"/>
                <w:szCs w:val="20"/>
              </w:rPr>
              <w:t>incompetence</w:t>
            </w:r>
            <w:r w:rsidR="00E46178" w:rsidRPr="007E0FA0">
              <w:rPr>
                <w:rFonts w:ascii="Arial Narrow" w:hAnsi="Arial Narrow" w:cs="Helvetica"/>
                <w:sz w:val="20"/>
                <w:szCs w:val="20"/>
              </w:rPr>
              <w:t>, that</w:t>
            </w:r>
            <w:proofErr w:type="gramEnd"/>
            <w:r w:rsidRPr="007E0FA0">
              <w:rPr>
                <w:rFonts w:ascii="Arial Narrow" w:hAnsi="Arial Narrow" w:cs="Helvetica"/>
                <w:sz w:val="20"/>
                <w:szCs w:val="20"/>
              </w:rPr>
              <w:t xml:space="preserve"> facilitated the growth of political radicalism.</w:t>
            </w:r>
            <w:r w:rsidR="007E0FA0" w:rsidRPr="007E0FA0">
              <w:rPr>
                <w:rFonts w:ascii="Arial Narrow" w:hAnsi="Arial Narrow" w:cs="Helvetica"/>
                <w:sz w:val="20"/>
                <w:szCs w:val="20"/>
              </w:rPr>
              <w:t xml:space="preserve"> A</w:t>
            </w:r>
            <w:r w:rsidR="00E46178" w:rsidRPr="007E0FA0">
              <w:rPr>
                <w:rFonts w:ascii="Arial Narrow" w:hAnsi="Arial Narrow" w:cs="Helvetica"/>
                <w:sz w:val="20"/>
                <w:szCs w:val="20"/>
              </w:rPr>
              <w:t xml:space="preserve"> </w:t>
            </w:r>
          </w:p>
          <w:p w:rsidR="00845108" w:rsidRPr="007E0FA0" w:rsidRDefault="00845108" w:rsidP="00845108">
            <w:pPr>
              <w:autoSpaceDE w:val="0"/>
              <w:autoSpaceDN w:val="0"/>
              <w:adjustRightInd w:val="0"/>
              <w:rPr>
                <w:rFonts w:ascii="Arial Narrow" w:hAnsi="Arial Narrow" w:cs="Helvetica"/>
                <w:sz w:val="20"/>
                <w:szCs w:val="20"/>
              </w:rPr>
            </w:pPr>
          </w:p>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sz w:val="20"/>
                <w:szCs w:val="20"/>
              </w:rPr>
              <w:tab/>
              <w:t>The Weimar Republic was born an unstable government, hastily formed in the wake of war as it was. The main issue it faced immediately after its institution was the state of the economy. Ravaged by war and forced to pay outrageous indemnities,</w:t>
            </w:r>
            <w:r w:rsidR="003A1BC3" w:rsidRPr="007E0FA0">
              <w:rPr>
                <w:rFonts w:ascii="Arial Narrow" w:hAnsi="Arial Narrow" w:cs="Helvetica"/>
                <w:sz w:val="20"/>
                <w:szCs w:val="20"/>
              </w:rPr>
              <w:t xml:space="preserve"> </w:t>
            </w:r>
            <w:r w:rsidR="007E0FA0" w:rsidRPr="007E0FA0">
              <w:rPr>
                <w:rFonts w:ascii="Arial Narrow" w:hAnsi="Arial Narrow" w:cs="Helvetica"/>
                <w:sz w:val="20"/>
                <w:szCs w:val="20"/>
              </w:rPr>
              <w:t>Germany</w:t>
            </w:r>
            <w:r w:rsidR="007E0FA0" w:rsidRPr="007E0FA0">
              <w:rPr>
                <w:rFonts w:ascii="Arial" w:hAnsi="Arial" w:cs="Arial"/>
                <w:sz w:val="20"/>
                <w:szCs w:val="20"/>
              </w:rPr>
              <w:t>’</w:t>
            </w:r>
            <w:r w:rsidR="007E0FA0" w:rsidRPr="007E0FA0">
              <w:rPr>
                <w:rFonts w:ascii="Arial Narrow" w:hAnsi="Arial Narrow" w:cs="Helvetica"/>
                <w:sz w:val="20"/>
                <w:szCs w:val="20"/>
              </w:rPr>
              <w:t>s</w:t>
            </w:r>
            <w:r w:rsidRPr="007E0FA0">
              <w:rPr>
                <w:rFonts w:ascii="Arial Narrow" w:hAnsi="Arial Narrow" w:cs="Helvetica"/>
                <w:sz w:val="20"/>
                <w:szCs w:val="20"/>
              </w:rPr>
              <w:t xml:space="preserve"> finances were beyond destroyed. The government attempted to stimulate economy by printing more money, resulting in possibly the worst inflation modern history has witnessed. As Heinrich Mann declared, “The economy is collapsing more or less</w:t>
            </w:r>
            <w:r w:rsidR="003A1BC3" w:rsidRPr="007E0FA0">
              <w:rPr>
                <w:rFonts w:ascii="Arial Narrow" w:hAnsi="Arial Narrow" w:cs="Helvetica"/>
                <w:sz w:val="20"/>
                <w:szCs w:val="20"/>
              </w:rPr>
              <w:t xml:space="preserve"> </w:t>
            </w:r>
            <w:r w:rsidRPr="007E0FA0">
              <w:rPr>
                <w:rFonts w:ascii="Arial Narrow" w:hAnsi="Arial Narrow" w:cs="Helvetica"/>
                <w:sz w:val="20"/>
                <w:szCs w:val="20"/>
              </w:rPr>
              <w:t>everywhere”, contributing to the instability of the Weimar Republic.</w:t>
            </w:r>
          </w:p>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sz w:val="20"/>
                <w:szCs w:val="20"/>
              </w:rPr>
              <w:t xml:space="preserve"> </w:t>
            </w:r>
          </w:p>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sz w:val="20"/>
                <w:szCs w:val="20"/>
              </w:rPr>
              <w:tab/>
              <w:t>In addition, m</w:t>
            </w:r>
            <w:r w:rsidR="003A1BC3" w:rsidRPr="007E0FA0">
              <w:rPr>
                <w:rFonts w:ascii="Arial Narrow" w:hAnsi="Arial Narrow" w:cs="Helvetica"/>
                <w:sz w:val="20"/>
                <w:szCs w:val="20"/>
              </w:rPr>
              <w:t>any</w:t>
            </w:r>
            <w:r w:rsidRPr="007E0FA0">
              <w:rPr>
                <w:rFonts w:ascii="Arial Narrow" w:hAnsi="Arial Narrow" w:cs="Helvetica"/>
                <w:sz w:val="20"/>
                <w:szCs w:val="20"/>
              </w:rPr>
              <w:t xml:space="preserve"> felt that the Social Democratic Party was “unfit to govern”. Besides having been established with “overnight” suddenness, the government of the Weimar Republic was </w:t>
            </w:r>
            <w:r w:rsidR="003A1BC3" w:rsidRPr="007E0FA0">
              <w:rPr>
                <w:rFonts w:ascii="Arial Narrow" w:hAnsi="Arial Narrow" w:cs="Helvetica"/>
                <w:sz w:val="20"/>
                <w:szCs w:val="20"/>
              </w:rPr>
              <w:t>i</w:t>
            </w:r>
            <w:r w:rsidRPr="007E0FA0">
              <w:rPr>
                <w:rFonts w:ascii="Arial Narrow" w:hAnsi="Arial Narrow" w:cs="Helvetica"/>
                <w:sz w:val="20"/>
                <w:szCs w:val="20"/>
              </w:rPr>
              <w:t>nexperienced. Before World War I, Germany under the First</w:t>
            </w:r>
            <w:r w:rsidR="003A1BC3" w:rsidRPr="007E0FA0">
              <w:rPr>
                <w:rFonts w:ascii="Arial Narrow" w:hAnsi="Arial Narrow" w:cs="Helvetica"/>
                <w:sz w:val="20"/>
                <w:szCs w:val="20"/>
              </w:rPr>
              <w:t xml:space="preserve"> R</w:t>
            </w:r>
            <w:r w:rsidRPr="007E0FA0">
              <w:rPr>
                <w:rFonts w:ascii="Arial Narrow" w:hAnsi="Arial Narrow" w:cs="Helvetica"/>
                <w:sz w:val="20"/>
                <w:szCs w:val="20"/>
              </w:rPr>
              <w:t xml:space="preserve">eich has been a monarchy; the country had no experience as a “radical democracy” as the </w:t>
            </w:r>
            <w:proofErr w:type="spellStart"/>
            <w:r w:rsidRPr="007E0FA0">
              <w:rPr>
                <w:rFonts w:ascii="Arial Narrow" w:hAnsi="Arial Narrow" w:cs="Helvetica"/>
                <w:sz w:val="20"/>
                <w:szCs w:val="20"/>
              </w:rPr>
              <w:t>Troeltsch</w:t>
            </w:r>
            <w:proofErr w:type="spellEnd"/>
            <w:r w:rsidRPr="007E0FA0">
              <w:rPr>
                <w:rFonts w:ascii="Arial Narrow" w:hAnsi="Arial Narrow" w:cs="Helvetica"/>
                <w:sz w:val="20"/>
                <w:szCs w:val="20"/>
              </w:rPr>
              <w:t xml:space="preserve"> called it. Poor decisions like the one to print more money relieve the </w:t>
            </w:r>
            <w:r w:rsidR="003A1BC3" w:rsidRPr="007E0FA0">
              <w:rPr>
                <w:rFonts w:ascii="Arial Narrow" w:hAnsi="Arial Narrow" w:cs="Helvetica"/>
                <w:sz w:val="20"/>
                <w:szCs w:val="20"/>
              </w:rPr>
              <w:t>depression;</w:t>
            </w:r>
            <w:r w:rsidRPr="007E0FA0">
              <w:rPr>
                <w:rFonts w:ascii="Arial Narrow" w:hAnsi="Arial Narrow" w:cs="Helvetica"/>
                <w:sz w:val="20"/>
                <w:szCs w:val="20"/>
              </w:rPr>
              <w:t xml:space="preserve"> characterize the misfortunate and incompetent Weimar Republic. On the other hand, the same sudden democratic changes had positive consequences for</w:t>
            </w:r>
            <w:r w:rsidR="003A1BC3" w:rsidRPr="007E0FA0">
              <w:rPr>
                <w:rFonts w:ascii="Arial Narrow" w:hAnsi="Arial Narrow" w:cs="Helvetica"/>
                <w:sz w:val="20"/>
                <w:szCs w:val="20"/>
              </w:rPr>
              <w:t xml:space="preserve"> </w:t>
            </w:r>
            <w:r w:rsidRPr="007E0FA0">
              <w:rPr>
                <w:rFonts w:ascii="Arial Narrow" w:hAnsi="Arial Narrow" w:cs="Helvetica"/>
                <w:sz w:val="20"/>
                <w:szCs w:val="20"/>
              </w:rPr>
              <w:t>groups like women, who for the first time shared political equality with men. These positive consequences, however, are outweighed by the political instability the suddenness of the institution of the Weimar Republic caused.</w:t>
            </w:r>
          </w:p>
          <w:p w:rsidR="00845108" w:rsidRPr="007E0FA0" w:rsidRDefault="00845108" w:rsidP="00845108">
            <w:pPr>
              <w:autoSpaceDE w:val="0"/>
              <w:autoSpaceDN w:val="0"/>
              <w:adjustRightInd w:val="0"/>
              <w:rPr>
                <w:rFonts w:ascii="Arial Narrow" w:hAnsi="Arial Narrow" w:cs="Helvetica"/>
                <w:sz w:val="20"/>
                <w:szCs w:val="20"/>
              </w:rPr>
            </w:pPr>
          </w:p>
          <w:p w:rsidR="00845108" w:rsidRPr="007E0FA0" w:rsidRDefault="00845108" w:rsidP="00845108">
            <w:pPr>
              <w:autoSpaceDE w:val="0"/>
              <w:autoSpaceDN w:val="0"/>
              <w:adjustRightInd w:val="0"/>
              <w:rPr>
                <w:rFonts w:ascii="Arial Narrow" w:hAnsi="Arial Narrow" w:cs="Helvetica"/>
                <w:sz w:val="20"/>
                <w:szCs w:val="20"/>
              </w:rPr>
            </w:pPr>
            <w:r w:rsidRPr="007E0FA0">
              <w:rPr>
                <w:rFonts w:ascii="Arial Narrow" w:hAnsi="Arial Narrow" w:cs="Helvetica"/>
                <w:sz w:val="20"/>
                <w:szCs w:val="20"/>
              </w:rPr>
              <w:t xml:space="preserve"> </w:t>
            </w:r>
            <w:r w:rsidR="003A1BC3" w:rsidRPr="007E0FA0">
              <w:rPr>
                <w:rFonts w:ascii="Arial Narrow" w:hAnsi="Arial Narrow" w:cs="Helvetica"/>
                <w:sz w:val="20"/>
                <w:szCs w:val="20"/>
              </w:rPr>
              <w:tab/>
            </w:r>
            <w:r w:rsidRPr="007E0FA0">
              <w:rPr>
                <w:rFonts w:ascii="Arial Narrow" w:hAnsi="Arial Narrow" w:cs="Helvetica"/>
                <w:sz w:val="20"/>
                <w:szCs w:val="20"/>
              </w:rPr>
              <w:t>Economic hardship and shaky government administration create breeding grounds for political radicalism. The Communist party gained a huge amount of votes during the depression, putting the stability of Germany and a great deal of Europe at risk. However, a different sort of political radicalism beat out the Communist Party in the form of the National Socialist Party. With the basic intent to destroy the Weimar Republic, Adolf Hitler became chancellor of Germany, eventually resulting in the replacement of the Weimar Republic (Second Reich) with the Third Reich.</w:t>
            </w:r>
          </w:p>
          <w:p w:rsidR="00845108" w:rsidRPr="007E0FA0" w:rsidRDefault="00845108" w:rsidP="00845108">
            <w:pPr>
              <w:autoSpaceDE w:val="0"/>
              <w:autoSpaceDN w:val="0"/>
              <w:adjustRightInd w:val="0"/>
              <w:rPr>
                <w:rFonts w:ascii="Arial Narrow" w:hAnsi="Arial Narrow" w:cs="Helvetica"/>
                <w:sz w:val="20"/>
                <w:szCs w:val="20"/>
              </w:rPr>
            </w:pPr>
          </w:p>
          <w:p w:rsidR="007E0FA0" w:rsidRPr="007E0FA0" w:rsidRDefault="00845108" w:rsidP="00AC4DE2">
            <w:pPr>
              <w:autoSpaceDE w:val="0"/>
              <w:autoSpaceDN w:val="0"/>
              <w:adjustRightInd w:val="0"/>
              <w:rPr>
                <w:rFonts w:ascii="Arial Narrow" w:hAnsi="Arial Narrow" w:cs="Helvetica"/>
                <w:sz w:val="20"/>
                <w:szCs w:val="20"/>
              </w:rPr>
            </w:pPr>
            <w:r w:rsidRPr="007E0FA0">
              <w:rPr>
                <w:rFonts w:ascii="Arial Narrow" w:hAnsi="Arial Narrow" w:cs="Helvetica"/>
                <w:sz w:val="20"/>
                <w:szCs w:val="20"/>
              </w:rPr>
              <w:t xml:space="preserve"> Weimar </w:t>
            </w:r>
            <w:r w:rsidR="007E0FA0" w:rsidRPr="007E0FA0">
              <w:rPr>
                <w:rFonts w:ascii="Arial Narrow" w:hAnsi="Arial Narrow" w:cs="Helvetica"/>
                <w:sz w:val="20"/>
                <w:szCs w:val="20"/>
              </w:rPr>
              <w:t>Republic</w:t>
            </w:r>
            <w:r w:rsidR="007E0FA0" w:rsidRPr="007E0FA0">
              <w:rPr>
                <w:rFonts w:ascii="Arial" w:hAnsi="Arial" w:cs="Arial"/>
                <w:sz w:val="20"/>
                <w:szCs w:val="20"/>
              </w:rPr>
              <w:t>’</w:t>
            </w:r>
            <w:r w:rsidR="007E0FA0" w:rsidRPr="007E0FA0">
              <w:rPr>
                <w:rFonts w:ascii="Arial Narrow" w:hAnsi="Arial Narrow" w:cs="Helvetica"/>
                <w:sz w:val="20"/>
                <w:szCs w:val="20"/>
              </w:rPr>
              <w:t>s</w:t>
            </w:r>
            <w:r w:rsidRPr="007E0FA0">
              <w:rPr>
                <w:rFonts w:ascii="Arial Narrow" w:hAnsi="Arial Narrow" w:cs="Helvetica"/>
                <w:sz w:val="20"/>
                <w:szCs w:val="20"/>
              </w:rPr>
              <w:t xml:space="preserve"> instability was caused by factors that were direct results of World War I. Economic crisis and a hastily- formed democracy led to the rise of </w:t>
            </w:r>
            <w:r w:rsidR="007E0FA0" w:rsidRPr="007E0FA0">
              <w:rPr>
                <w:rFonts w:ascii="Arial Narrow" w:hAnsi="Arial Narrow" w:cs="Helvetica"/>
                <w:sz w:val="20"/>
                <w:szCs w:val="20"/>
              </w:rPr>
              <w:t>Hitler</w:t>
            </w:r>
            <w:r w:rsidR="007E0FA0" w:rsidRPr="007E0FA0">
              <w:rPr>
                <w:rFonts w:ascii="Arial" w:hAnsi="Arial" w:cs="Arial"/>
                <w:sz w:val="20"/>
                <w:szCs w:val="20"/>
              </w:rPr>
              <w:t>’</w:t>
            </w:r>
            <w:r w:rsidR="007E0FA0" w:rsidRPr="007E0FA0">
              <w:rPr>
                <w:rFonts w:ascii="Arial Narrow" w:hAnsi="Arial Narrow" w:cs="Helvetica"/>
                <w:sz w:val="20"/>
                <w:szCs w:val="20"/>
              </w:rPr>
              <w:t>s</w:t>
            </w:r>
            <w:r w:rsidRPr="007E0FA0">
              <w:rPr>
                <w:rFonts w:ascii="Arial Narrow" w:hAnsi="Arial Narrow" w:cs="Helvetica"/>
                <w:sz w:val="20"/>
                <w:szCs w:val="20"/>
              </w:rPr>
              <w:t xml:space="preserve"> totalitarian regime. The Government of the Second Reich collapsed as a result of the</w:t>
            </w:r>
            <w:r w:rsidR="00AC4DE2" w:rsidRPr="007E0FA0">
              <w:rPr>
                <w:rFonts w:ascii="Arial Narrow" w:hAnsi="Arial Narrow" w:cs="Helvetica"/>
                <w:sz w:val="20"/>
                <w:szCs w:val="20"/>
              </w:rPr>
              <w:t xml:space="preserve"> </w:t>
            </w:r>
            <w:r w:rsidRPr="007E0FA0">
              <w:rPr>
                <w:rFonts w:ascii="Arial Narrow" w:hAnsi="Arial Narrow" w:cs="Helvetica"/>
                <w:sz w:val="20"/>
                <w:szCs w:val="20"/>
              </w:rPr>
              <w:t>condition of its formations.</w:t>
            </w:r>
            <w:r w:rsidR="00AC4DE2" w:rsidRPr="007E0FA0">
              <w:rPr>
                <w:rFonts w:ascii="Arial Narrow" w:hAnsi="Arial Narrow" w:cs="Helvetica"/>
                <w:sz w:val="20"/>
                <w:szCs w:val="20"/>
              </w:rPr>
              <w:t xml:space="preserve">   </w:t>
            </w:r>
          </w:p>
          <w:p w:rsidR="007E0FA0" w:rsidRPr="007E0FA0" w:rsidRDefault="007E0FA0" w:rsidP="00AC4DE2">
            <w:pPr>
              <w:autoSpaceDE w:val="0"/>
              <w:autoSpaceDN w:val="0"/>
              <w:adjustRightInd w:val="0"/>
              <w:rPr>
                <w:rFonts w:ascii="Arial Narrow" w:hAnsi="Arial Narrow" w:cs="Helvetica"/>
              </w:rPr>
            </w:pPr>
          </w:p>
          <w:p w:rsidR="00845108" w:rsidRPr="007E0FA0" w:rsidRDefault="00845108" w:rsidP="00AC4DE2">
            <w:pPr>
              <w:autoSpaceDE w:val="0"/>
              <w:autoSpaceDN w:val="0"/>
              <w:adjustRightInd w:val="0"/>
              <w:rPr>
                <w:rFonts w:ascii="Arial Narrow" w:hAnsi="Arial Narrow"/>
              </w:rPr>
            </w:pPr>
            <w:r w:rsidRPr="007E0FA0">
              <w:rPr>
                <w:rFonts w:ascii="Arial Narrow" w:hAnsi="Arial Narrow" w:cs="Helvetica"/>
              </w:rPr>
              <w:t>405 words</w:t>
            </w:r>
          </w:p>
        </w:tc>
      </w:tr>
      <w:tr w:rsidR="00845108" w:rsidRPr="007E0FA0" w:rsidTr="00E46178">
        <w:tc>
          <w:tcPr>
            <w:tcW w:w="5508" w:type="dxa"/>
          </w:tcPr>
          <w:p w:rsidR="00845108" w:rsidRPr="007E0FA0" w:rsidRDefault="00AC4DE2" w:rsidP="00AC4DE2">
            <w:pPr>
              <w:rPr>
                <w:rFonts w:ascii="Arial Narrow" w:hAnsi="Arial Narrow"/>
                <w:sz w:val="20"/>
                <w:szCs w:val="20"/>
              </w:rPr>
            </w:pPr>
            <w:r w:rsidRPr="007E0FA0">
              <w:rPr>
                <w:rFonts w:ascii="Arial Narrow" w:hAnsi="Arial Narrow"/>
                <w:sz w:val="20"/>
                <w:szCs w:val="20"/>
              </w:rPr>
              <w:t xml:space="preserve">_______ </w:t>
            </w:r>
            <w:bookmarkStart w:id="0" w:name="_GoBack"/>
            <w:r w:rsidRPr="007E0FA0">
              <w:rPr>
                <w:rFonts w:ascii="Times-Roman" w:hAnsi="Times-Roman" w:cs="Times-Roman"/>
              </w:rPr>
              <w:t xml:space="preserve">explicitly stated thesis that directly addresses all </w:t>
            </w:r>
            <w:r w:rsidRPr="007E0FA0">
              <w:rPr>
                <w:rFonts w:ascii="Times-Roman" w:hAnsi="Times-Roman" w:cs="Times-Roman"/>
              </w:rPr>
              <w:tab/>
              <w:t>parts of the question</w:t>
            </w:r>
          </w:p>
          <w:p w:rsidR="00845108" w:rsidRPr="007E0FA0" w:rsidRDefault="00AC4DE2" w:rsidP="00AC4DE2">
            <w:pPr>
              <w:pStyle w:val="ListParagraph"/>
              <w:numPr>
                <w:ilvl w:val="0"/>
                <w:numId w:val="2"/>
              </w:numPr>
              <w:rPr>
                <w:rFonts w:ascii="Arial Narrow" w:hAnsi="Arial Narrow"/>
                <w:sz w:val="20"/>
                <w:szCs w:val="20"/>
              </w:rPr>
            </w:pPr>
            <w:r w:rsidRPr="007E0FA0">
              <w:rPr>
                <w:rFonts w:ascii="Times-Roman" w:hAnsi="Times-Roman" w:cs="Times-Roman"/>
              </w:rPr>
              <w:t xml:space="preserve">Discusses a </w:t>
            </w:r>
            <w:bookmarkEnd w:id="0"/>
            <w:r w:rsidRPr="007E0FA0">
              <w:rPr>
                <w:rFonts w:ascii="Times-Roman" w:hAnsi="Times-Roman" w:cs="Times-Roman"/>
              </w:rPr>
              <w:t>majority of the documents</w:t>
            </w:r>
            <w:r w:rsidR="007E0FA0">
              <w:rPr>
                <w:rFonts w:ascii="Times-Roman" w:hAnsi="Times-Roman" w:cs="Times-Roman"/>
              </w:rPr>
              <w:t xml:space="preserve"> </w:t>
            </w:r>
            <w:r w:rsidR="007E0FA0" w:rsidRPr="007E0FA0">
              <w:rPr>
                <w:rFonts w:ascii="Arial Narrow" w:hAnsi="Arial Narrow" w:cs="SerifaStd-Light"/>
                <w:sz w:val="20"/>
                <w:szCs w:val="20"/>
              </w:rPr>
              <w:t>(documents 3, 6, 9, 2, 1, 7, 11).</w:t>
            </w:r>
          </w:p>
          <w:p w:rsidR="00845108" w:rsidRPr="007E0FA0" w:rsidRDefault="007E0FA0" w:rsidP="007E0FA0">
            <w:pPr>
              <w:rPr>
                <w:rFonts w:ascii="Arial Narrow" w:hAnsi="Arial Narrow"/>
                <w:sz w:val="20"/>
                <w:szCs w:val="20"/>
              </w:rPr>
            </w:pPr>
            <w:r>
              <w:rPr>
                <w:rFonts w:ascii="Times-Roman" w:hAnsi="Times-Roman" w:cs="Times-Roman"/>
              </w:rPr>
              <w:t>______</w:t>
            </w:r>
            <w:r w:rsidR="00AC4DE2" w:rsidRPr="007E0FA0">
              <w:rPr>
                <w:rFonts w:ascii="Times-Roman" w:hAnsi="Times-Roman" w:cs="Times-Roman"/>
              </w:rPr>
              <w:t>Demonstrates understanding of the basic meaning of a majority</w:t>
            </w:r>
          </w:p>
          <w:p w:rsidR="00845108" w:rsidRPr="007E0FA0" w:rsidRDefault="00AC4DE2" w:rsidP="00AC4DE2">
            <w:pPr>
              <w:rPr>
                <w:rFonts w:ascii="Times-Roman" w:hAnsi="Times-Roman" w:cs="Times-Roman"/>
              </w:rPr>
            </w:pPr>
            <w:r w:rsidRPr="007E0FA0">
              <w:rPr>
                <w:rFonts w:ascii="Times-Roman" w:hAnsi="Times-Roman" w:cs="Times-Roman"/>
              </w:rPr>
              <w:t>_______Supports the thesis</w:t>
            </w:r>
          </w:p>
          <w:p w:rsidR="00AC4DE2" w:rsidRPr="007E0FA0" w:rsidRDefault="00AC4DE2" w:rsidP="00AC4DE2">
            <w:pPr>
              <w:rPr>
                <w:rFonts w:ascii="Times-Roman" w:hAnsi="Times-Roman" w:cs="Times-Roman"/>
              </w:rPr>
            </w:pPr>
            <w:r w:rsidRPr="007E0FA0">
              <w:rPr>
                <w:rFonts w:ascii="Times-Roman" w:hAnsi="Times-Roman" w:cs="Times-Roman"/>
              </w:rPr>
              <w:t>______Analyzes point of view</w:t>
            </w:r>
            <w:r w:rsidR="007E0FA0">
              <w:rPr>
                <w:rFonts w:ascii="Times-Roman" w:hAnsi="Times-Roman" w:cs="Times-Roman"/>
              </w:rPr>
              <w:t xml:space="preserve"> (X3)</w:t>
            </w:r>
          </w:p>
          <w:p w:rsidR="00845108" w:rsidRPr="007E0FA0" w:rsidRDefault="00AC4DE2" w:rsidP="00AC4DE2">
            <w:pPr>
              <w:rPr>
                <w:rFonts w:ascii="Arial Narrow" w:hAnsi="Arial Narrow"/>
                <w:sz w:val="20"/>
                <w:szCs w:val="20"/>
              </w:rPr>
            </w:pPr>
            <w:r w:rsidRPr="007E0FA0">
              <w:rPr>
                <w:rFonts w:ascii="Times-Roman" w:hAnsi="Times-Roman" w:cs="Times-Roman"/>
              </w:rPr>
              <w:t>______3 explicit groups</w:t>
            </w:r>
          </w:p>
        </w:tc>
        <w:tc>
          <w:tcPr>
            <w:tcW w:w="5508" w:type="dxa"/>
          </w:tcPr>
          <w:p w:rsidR="00AC4DE2" w:rsidRPr="007E0FA0" w:rsidRDefault="00AC4DE2" w:rsidP="00AC4DE2">
            <w:pPr>
              <w:rPr>
                <w:rFonts w:ascii="Arial Narrow" w:hAnsi="Arial Narrow"/>
                <w:sz w:val="20"/>
                <w:szCs w:val="20"/>
              </w:rPr>
            </w:pPr>
            <w:r w:rsidRPr="007E0FA0">
              <w:rPr>
                <w:rFonts w:ascii="Arial Narrow" w:hAnsi="Arial Narrow"/>
                <w:sz w:val="20"/>
                <w:szCs w:val="20"/>
              </w:rPr>
              <w:t xml:space="preserve">_______ </w:t>
            </w:r>
            <w:r w:rsidRPr="007E0FA0">
              <w:rPr>
                <w:rFonts w:ascii="Times-Roman" w:hAnsi="Times-Roman" w:cs="Times-Roman"/>
              </w:rPr>
              <w:t xml:space="preserve">explicitly stated thesis that directly addresses all </w:t>
            </w:r>
            <w:r w:rsidRPr="007E0FA0">
              <w:rPr>
                <w:rFonts w:ascii="Times-Roman" w:hAnsi="Times-Roman" w:cs="Times-Roman"/>
              </w:rPr>
              <w:tab/>
              <w:t>parts of the question</w:t>
            </w:r>
          </w:p>
          <w:p w:rsidR="00AC4DE2" w:rsidRPr="007E0FA0" w:rsidRDefault="003A1BC3" w:rsidP="003A1BC3">
            <w:pPr>
              <w:ind w:left="360"/>
              <w:rPr>
                <w:rFonts w:ascii="Arial Narrow" w:hAnsi="Arial Narrow"/>
                <w:sz w:val="20"/>
                <w:szCs w:val="20"/>
              </w:rPr>
            </w:pPr>
            <w:r w:rsidRPr="007E0FA0">
              <w:rPr>
                <w:rFonts w:ascii="Arial Narrow" w:hAnsi="Arial Narrow" w:cs="SerifaStd-Light"/>
                <w:sz w:val="20"/>
                <w:szCs w:val="20"/>
              </w:rPr>
              <w:t xml:space="preserve">X    </w:t>
            </w:r>
            <w:r w:rsidR="00AC4DE2" w:rsidRPr="007E0FA0">
              <w:rPr>
                <w:rFonts w:ascii="Times-Roman" w:hAnsi="Times-Roman" w:cs="Times-Roman"/>
              </w:rPr>
              <w:t>Discusses a majority of the documents</w:t>
            </w:r>
            <w:r w:rsidR="007E0FA0" w:rsidRPr="007E0FA0">
              <w:rPr>
                <w:rFonts w:ascii="Arial Narrow" w:hAnsi="Arial Narrow" w:cs="SerifaStd-Light"/>
                <w:sz w:val="20"/>
                <w:szCs w:val="20"/>
              </w:rPr>
              <w:t xml:space="preserve"> </w:t>
            </w:r>
            <w:r w:rsidR="007E0FA0">
              <w:rPr>
                <w:rFonts w:ascii="Arial Narrow" w:hAnsi="Arial Narrow" w:cs="SerifaStd-Light"/>
                <w:sz w:val="20"/>
                <w:szCs w:val="20"/>
              </w:rPr>
              <w:t>(</w:t>
            </w:r>
            <w:r w:rsidR="007E0FA0" w:rsidRPr="007E0FA0">
              <w:rPr>
                <w:rFonts w:ascii="Arial Narrow" w:hAnsi="Arial Narrow" w:cs="SerifaStd-Light"/>
                <w:sz w:val="20"/>
                <w:szCs w:val="20"/>
              </w:rPr>
              <w:t xml:space="preserve">documents </w:t>
            </w:r>
            <w:r w:rsidR="007E0FA0" w:rsidRPr="007E0FA0">
              <w:rPr>
                <w:rFonts w:ascii="SerifaStd-Light" w:hAnsi="SerifaStd-Light" w:cs="SerifaStd-Light"/>
              </w:rPr>
              <w:t>10, 1, 2</w:t>
            </w:r>
            <w:r w:rsidR="007E0FA0" w:rsidRPr="007E0FA0">
              <w:rPr>
                <w:rFonts w:ascii="Arial Narrow" w:hAnsi="Arial Narrow" w:cs="SerifaStd-Light"/>
                <w:sz w:val="20"/>
                <w:szCs w:val="20"/>
              </w:rPr>
              <w:t>).</w:t>
            </w:r>
          </w:p>
          <w:p w:rsidR="00AC4DE2" w:rsidRPr="007E0FA0" w:rsidRDefault="007E0FA0" w:rsidP="007E0FA0">
            <w:pPr>
              <w:rPr>
                <w:rFonts w:ascii="Arial Narrow" w:hAnsi="Arial Narrow"/>
                <w:sz w:val="20"/>
                <w:szCs w:val="20"/>
              </w:rPr>
            </w:pPr>
            <w:r>
              <w:rPr>
                <w:rFonts w:ascii="Times-Roman" w:hAnsi="Times-Roman" w:cs="Times-Roman"/>
              </w:rPr>
              <w:t>_______</w:t>
            </w:r>
            <w:r w:rsidR="00AC4DE2" w:rsidRPr="007E0FA0">
              <w:rPr>
                <w:rFonts w:ascii="Times-Roman" w:hAnsi="Times-Roman" w:cs="Times-Roman"/>
              </w:rPr>
              <w:t>Demonstrates understanding of the basic meaning of a majority</w:t>
            </w:r>
          </w:p>
          <w:p w:rsidR="00AC4DE2" w:rsidRPr="007E0FA0" w:rsidRDefault="00AC4DE2" w:rsidP="00AC4DE2">
            <w:pPr>
              <w:rPr>
                <w:rFonts w:ascii="Times-Roman" w:hAnsi="Times-Roman" w:cs="Times-Roman"/>
              </w:rPr>
            </w:pPr>
            <w:r w:rsidRPr="007E0FA0">
              <w:rPr>
                <w:rFonts w:ascii="Times-Roman" w:hAnsi="Times-Roman" w:cs="Times-Roman"/>
              </w:rPr>
              <w:t>_______Supports the thesis</w:t>
            </w:r>
          </w:p>
          <w:p w:rsidR="00AC4DE2" w:rsidRDefault="00AC4DE2" w:rsidP="00AC4DE2">
            <w:pPr>
              <w:rPr>
                <w:rFonts w:ascii="Times-Roman" w:hAnsi="Times-Roman" w:cs="Times-Roman"/>
              </w:rPr>
            </w:pPr>
            <w:r w:rsidRPr="007E0FA0">
              <w:rPr>
                <w:rFonts w:ascii="Times-Roman" w:hAnsi="Times-Roman" w:cs="Times-Roman"/>
              </w:rPr>
              <w:t>______Analyzes point of view</w:t>
            </w:r>
          </w:p>
          <w:p w:rsidR="00845108" w:rsidRDefault="00AC4DE2" w:rsidP="00AC4DE2">
            <w:pPr>
              <w:autoSpaceDE w:val="0"/>
              <w:autoSpaceDN w:val="0"/>
              <w:adjustRightInd w:val="0"/>
              <w:rPr>
                <w:rFonts w:ascii="Times-Roman" w:hAnsi="Times-Roman" w:cs="Times-Roman"/>
              </w:rPr>
            </w:pPr>
            <w:r w:rsidRPr="007E0FA0">
              <w:rPr>
                <w:rFonts w:ascii="Times-Roman" w:hAnsi="Times-Roman" w:cs="Times-Roman"/>
              </w:rPr>
              <w:t>______3 explicit groups</w:t>
            </w:r>
          </w:p>
          <w:p w:rsidR="007E0FA0" w:rsidRDefault="007E0FA0" w:rsidP="00AC4DE2">
            <w:pPr>
              <w:autoSpaceDE w:val="0"/>
              <w:autoSpaceDN w:val="0"/>
              <w:adjustRightInd w:val="0"/>
              <w:rPr>
                <w:rFonts w:ascii="Times-Roman" w:hAnsi="Times-Roman" w:cs="Times-Roman"/>
              </w:rPr>
            </w:pPr>
          </w:p>
          <w:p w:rsidR="007E0FA0" w:rsidRDefault="007E0FA0" w:rsidP="00AC4DE2">
            <w:pPr>
              <w:autoSpaceDE w:val="0"/>
              <w:autoSpaceDN w:val="0"/>
              <w:adjustRightInd w:val="0"/>
              <w:rPr>
                <w:rFonts w:ascii="Times-Roman" w:hAnsi="Times-Roman" w:cs="Times-Roman"/>
              </w:rPr>
            </w:pPr>
          </w:p>
          <w:p w:rsidR="007E0FA0" w:rsidRPr="007E0FA0" w:rsidRDefault="007E0FA0" w:rsidP="00AC4DE2">
            <w:pPr>
              <w:autoSpaceDE w:val="0"/>
              <w:autoSpaceDN w:val="0"/>
              <w:adjustRightInd w:val="0"/>
              <w:rPr>
                <w:rFonts w:ascii="Arial Narrow" w:hAnsi="Arial Narrow" w:cs="Helvetica"/>
              </w:rPr>
            </w:pPr>
          </w:p>
        </w:tc>
      </w:tr>
    </w:tbl>
    <w:p w:rsidR="00433509" w:rsidRDefault="00433509" w:rsidP="00E81577">
      <w:pPr>
        <w:autoSpaceDE w:val="0"/>
        <w:autoSpaceDN w:val="0"/>
        <w:adjustRightInd w:val="0"/>
        <w:spacing w:after="0" w:line="240" w:lineRule="auto"/>
        <w:rPr>
          <w:rFonts w:ascii="SerifaStd-Bold" w:hAnsi="SerifaStd-Bold" w:cs="SerifaStd-Bold"/>
          <w:b/>
          <w:bCs/>
        </w:rPr>
      </w:pPr>
      <w:r>
        <w:rPr>
          <w:rFonts w:ascii="SerifaStd-Bold" w:hAnsi="SerifaStd-Bold" w:cs="SerifaStd-Bold"/>
          <w:b/>
          <w:bCs/>
        </w:rPr>
        <w:lastRenderedPageBreak/>
        <w:t>NAME _______________________</w:t>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r>
      <w:r>
        <w:rPr>
          <w:rFonts w:ascii="SerifaStd-Bold" w:hAnsi="SerifaStd-Bold" w:cs="SerifaStd-Bold"/>
          <w:b/>
          <w:bCs/>
        </w:rPr>
        <w:tab/>
        <w:t>________/20PTS</w:t>
      </w:r>
    </w:p>
    <w:p w:rsidR="00433509" w:rsidRDefault="00433509" w:rsidP="00E81577">
      <w:pPr>
        <w:autoSpaceDE w:val="0"/>
        <w:autoSpaceDN w:val="0"/>
        <w:adjustRightInd w:val="0"/>
        <w:spacing w:after="0" w:line="240" w:lineRule="auto"/>
        <w:rPr>
          <w:rFonts w:ascii="SerifaStd-Bold" w:hAnsi="SerifaStd-Bold" w:cs="SerifaStd-Bold"/>
          <w:b/>
          <w:bCs/>
        </w:rPr>
      </w:pPr>
    </w:p>
    <w:p w:rsidR="00E81577" w:rsidRDefault="00E81577" w:rsidP="00E81577">
      <w:pPr>
        <w:autoSpaceDE w:val="0"/>
        <w:autoSpaceDN w:val="0"/>
        <w:adjustRightInd w:val="0"/>
        <w:spacing w:after="0" w:line="240" w:lineRule="auto"/>
        <w:rPr>
          <w:rFonts w:ascii="SerifaStd-Bold" w:hAnsi="SerifaStd-Bold" w:cs="SerifaStd-Bold"/>
          <w:b/>
          <w:bCs/>
        </w:rPr>
      </w:pPr>
      <w:r>
        <w:rPr>
          <w:rFonts w:ascii="SerifaStd-Bold" w:hAnsi="SerifaStd-Bold" w:cs="SerifaStd-Bold"/>
          <w:b/>
          <w:bCs/>
        </w:rPr>
        <w:t>Examples of ACCEPTABLE point-of-view analysis</w:t>
      </w:r>
    </w:p>
    <w:tbl>
      <w:tblPr>
        <w:tblStyle w:val="TableGrid"/>
        <w:tblW w:w="0" w:type="auto"/>
        <w:tblLook w:val="04A0" w:firstRow="1" w:lastRow="0" w:firstColumn="1" w:lastColumn="0" w:noHBand="0" w:noVBand="1"/>
      </w:tblPr>
      <w:tblGrid>
        <w:gridCol w:w="1089"/>
        <w:gridCol w:w="1089"/>
        <w:gridCol w:w="8838"/>
      </w:tblGrid>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Italic" w:hAnsi="SerifaStd-LightItalic" w:cs="SerifaStd-LightItalic"/>
                <w:i/>
                <w:iCs/>
                <w:sz w:val="24"/>
              </w:rPr>
            </w:pPr>
            <w:r w:rsidRPr="00433509">
              <w:rPr>
                <w:rFonts w:ascii="SerifaStd-LightItalic" w:hAnsi="SerifaStd-LightItalic" w:cs="SerifaStd-LightItalic"/>
                <w:i/>
                <w:iCs/>
                <w:sz w:val="24"/>
              </w:rPr>
              <w:t>Adolph Hitler, in a campaign speech, is attempting to win the support of business executives for</w:t>
            </w:r>
            <w:r w:rsidRPr="00433509">
              <w:rPr>
                <w:rFonts w:ascii="SerifaStd-LightItalic" w:hAnsi="SerifaStd-LightItalic" w:cs="SerifaStd-LightItalic"/>
                <w:i/>
                <w:iCs/>
                <w:sz w:val="24"/>
              </w:rPr>
              <w:t xml:space="preserve"> his party in the 1932 election.</w:t>
            </w:r>
          </w:p>
          <w:p w:rsidR="00E81577" w:rsidRPr="00433509" w:rsidRDefault="00E81577" w:rsidP="00E81577">
            <w:pPr>
              <w:pStyle w:val="ListParagraph"/>
              <w:autoSpaceDE w:val="0"/>
              <w:autoSpaceDN w:val="0"/>
              <w:adjustRightInd w:val="0"/>
              <w:ind w:left="360"/>
              <w:rPr>
                <w:rFonts w:ascii="SerifaStd-LightItalic" w:hAnsi="SerifaStd-LightItalic" w:cs="SerifaStd-LightItalic"/>
                <w:i/>
                <w:i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 w:hAnsi="SerifaStd-Light" w:cs="SerifaStd-Light"/>
                <w:sz w:val="24"/>
              </w:rPr>
            </w:pPr>
            <w:r w:rsidRPr="00433509">
              <w:rPr>
                <w:rFonts w:ascii="SerifaStd-LightItalic" w:hAnsi="SerifaStd-LightItalic" w:cs="SerifaStd-LightItalic"/>
                <w:i/>
                <w:iCs/>
                <w:sz w:val="24"/>
              </w:rPr>
              <w:t xml:space="preserve">As a Communist, </w:t>
            </w:r>
            <w:proofErr w:type="spellStart"/>
            <w:r w:rsidRPr="00433509">
              <w:rPr>
                <w:rFonts w:ascii="SerifaStd-LightItalic" w:hAnsi="SerifaStd-LightItalic" w:cs="SerifaStd-LightItalic"/>
                <w:i/>
                <w:iCs/>
                <w:sz w:val="24"/>
              </w:rPr>
              <w:t>Zetkin</w:t>
            </w:r>
            <w:proofErr w:type="spellEnd"/>
            <w:r w:rsidRPr="00433509">
              <w:rPr>
                <w:rFonts w:ascii="SerifaStd-LightItalic" w:hAnsi="SerifaStd-LightItalic" w:cs="SerifaStd-LightItalic"/>
                <w:i/>
                <w:iCs/>
                <w:sz w:val="24"/>
              </w:rPr>
              <w:t xml:space="preserve"> is obviously in favor of Communism and therefore her statements must be</w:t>
            </w:r>
            <w:r w:rsidRPr="00433509">
              <w:rPr>
                <w:rFonts w:ascii="SerifaStd-LightItalic" w:hAnsi="SerifaStd-LightItalic" w:cs="SerifaStd-LightItalic"/>
                <w:i/>
                <w:iCs/>
                <w:sz w:val="24"/>
              </w:rPr>
              <w:t xml:space="preserve"> </w:t>
            </w:r>
            <w:r w:rsidRPr="00433509">
              <w:rPr>
                <w:rFonts w:ascii="SerifaStd-Light" w:hAnsi="SerifaStd-Light" w:cs="SerifaStd-Light"/>
                <w:sz w:val="24"/>
              </w:rPr>
              <w:t>taken lightly (Doc. 3).</w:t>
            </w:r>
          </w:p>
          <w:p w:rsidR="00E81577" w:rsidRPr="00433509" w:rsidRDefault="00E81577" w:rsidP="00E81577">
            <w:pPr>
              <w:autoSpaceDE w:val="0"/>
              <w:autoSpaceDN w:val="0"/>
              <w:adjustRightInd w:val="0"/>
              <w:rPr>
                <w:rFonts w:ascii="SerifaStd-Bold" w:hAnsi="SerifaStd-Bold" w:cs="SerifaStd-Bold"/>
                <w:b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Bold" w:hAnsi="SerifaStd-Bold" w:cs="SerifaStd-Bold"/>
                <w:bCs/>
                <w:sz w:val="24"/>
              </w:rPr>
            </w:pPr>
            <w:r w:rsidRPr="00433509">
              <w:rPr>
                <w:rFonts w:ascii="SerifaStd-LightItalic" w:hAnsi="SerifaStd-LightItalic" w:cs="SerifaStd-LightItalic"/>
                <w:i/>
                <w:iCs/>
                <w:sz w:val="24"/>
              </w:rPr>
              <w:t xml:space="preserve">As a woman, Marie </w:t>
            </w:r>
            <w:proofErr w:type="spellStart"/>
            <w:r w:rsidRPr="00433509">
              <w:rPr>
                <w:rFonts w:ascii="SerifaStd-LightItalic" w:hAnsi="SerifaStd-LightItalic" w:cs="SerifaStd-LightItalic"/>
                <w:i/>
                <w:iCs/>
                <w:sz w:val="24"/>
              </w:rPr>
              <w:t>Juchacz</w:t>
            </w:r>
            <w:proofErr w:type="spellEnd"/>
            <w:r w:rsidRPr="00433509">
              <w:rPr>
                <w:rFonts w:ascii="SerifaStd-LightItalic" w:hAnsi="SerifaStd-LightItalic" w:cs="SerifaStd-LightItalic"/>
                <w:i/>
                <w:iCs/>
                <w:sz w:val="24"/>
              </w:rPr>
              <w:t xml:space="preserve"> was likely to support the Republic because it enacted female suffrage.</w:t>
            </w: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Italic" w:hAnsi="SerifaStd-LightItalic" w:cs="SerifaStd-LightItalic"/>
                <w:i/>
                <w:iCs/>
                <w:sz w:val="24"/>
              </w:rPr>
            </w:pPr>
            <w:r w:rsidRPr="00433509">
              <w:rPr>
                <w:rFonts w:ascii="SerifaStd-LightItalic" w:hAnsi="SerifaStd-LightItalic" w:cs="SerifaStd-LightItalic"/>
                <w:i/>
                <w:iCs/>
                <w:sz w:val="24"/>
              </w:rPr>
              <w:t xml:space="preserve">Because </w:t>
            </w:r>
            <w:proofErr w:type="spellStart"/>
            <w:r w:rsidRPr="00433509">
              <w:rPr>
                <w:rFonts w:ascii="SerifaStd-LightItalic" w:hAnsi="SerifaStd-LightItalic" w:cs="SerifaStd-LightItalic"/>
                <w:i/>
                <w:iCs/>
                <w:sz w:val="24"/>
              </w:rPr>
              <w:t>Juchacz</w:t>
            </w:r>
            <w:proofErr w:type="spellEnd"/>
            <w:r w:rsidRPr="00433509">
              <w:rPr>
                <w:rFonts w:ascii="SerifaStd-LightItalic" w:hAnsi="SerifaStd-LightItalic" w:cs="SerifaStd-LightItalic"/>
                <w:i/>
                <w:iCs/>
                <w:sz w:val="24"/>
              </w:rPr>
              <w:t xml:space="preserve"> is a woman and a member of parliament, she is favorable toward the idea of</w:t>
            </w:r>
            <w:r w:rsidRPr="00433509">
              <w:rPr>
                <w:rFonts w:ascii="SerifaStd-LightItalic" w:hAnsi="SerifaStd-LightItalic" w:cs="SerifaStd-LightItalic"/>
                <w:i/>
                <w:iCs/>
                <w:sz w:val="24"/>
              </w:rPr>
              <w:t xml:space="preserve"> </w:t>
            </w:r>
            <w:r w:rsidRPr="00433509">
              <w:rPr>
                <w:rFonts w:ascii="SerifaStd-LightItalic" w:hAnsi="SerifaStd-LightItalic" w:cs="SerifaStd-LightItalic"/>
                <w:i/>
                <w:iCs/>
                <w:sz w:val="24"/>
              </w:rPr>
              <w:t>wan</w:t>
            </w:r>
            <w:r w:rsidRPr="00433509">
              <w:rPr>
                <w:rFonts w:ascii="SerifaStd-LightItalic" w:hAnsi="SerifaStd-LightItalic" w:cs="SerifaStd-LightItalic"/>
                <w:i/>
                <w:iCs/>
                <w:sz w:val="24"/>
              </w:rPr>
              <w:t>ting a new government (Doc. 2).</w:t>
            </w:r>
          </w:p>
          <w:p w:rsidR="00E81577" w:rsidRPr="00433509" w:rsidRDefault="00E81577" w:rsidP="00E81577">
            <w:pPr>
              <w:pStyle w:val="ListParagraph"/>
              <w:autoSpaceDE w:val="0"/>
              <w:autoSpaceDN w:val="0"/>
              <w:adjustRightInd w:val="0"/>
              <w:ind w:left="360"/>
              <w:rPr>
                <w:rFonts w:ascii="SerifaStd-LightItalic" w:hAnsi="SerifaStd-LightItalic" w:cs="SerifaStd-LightItalic"/>
                <w:i/>
                <w:i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Arial Narrow" w:hAnsi="Arial Narrow"/>
                <w:sz w:val="24"/>
                <w:szCs w:val="20"/>
              </w:rPr>
            </w:pPr>
            <w:r w:rsidRPr="00433509">
              <w:rPr>
                <w:rFonts w:ascii="SerifaStd-LightItalic" w:hAnsi="SerifaStd-LightItalic" w:cs="SerifaStd-LightItalic"/>
                <w:i/>
                <w:iCs/>
                <w:sz w:val="24"/>
              </w:rPr>
              <w:t>Carl von Ossietzky, a dependable source, by profession of journalism, defends the Republic</w:t>
            </w:r>
            <w:r w:rsidRPr="00433509">
              <w:rPr>
                <w:rFonts w:ascii="SerifaStd-LightItalic" w:hAnsi="SerifaStd-LightItalic" w:cs="SerifaStd-LightItalic"/>
                <w:i/>
                <w:iCs/>
                <w:sz w:val="24"/>
              </w:rPr>
              <w:t xml:space="preserve"> </w:t>
            </w:r>
            <w:r w:rsidRPr="00433509">
              <w:rPr>
                <w:rFonts w:ascii="SerifaStd-LightItalic" w:hAnsi="SerifaStd-LightItalic" w:cs="SerifaStd-LightItalic"/>
                <w:i/>
                <w:iCs/>
                <w:sz w:val="24"/>
              </w:rPr>
              <w:t>(Doc. 6).</w:t>
            </w:r>
          </w:p>
          <w:p w:rsidR="00E81577" w:rsidRPr="00433509" w:rsidRDefault="00E81577" w:rsidP="00E81577">
            <w:pPr>
              <w:autoSpaceDE w:val="0"/>
              <w:autoSpaceDN w:val="0"/>
              <w:adjustRightInd w:val="0"/>
              <w:rPr>
                <w:rFonts w:ascii="SerifaStd-Bold" w:hAnsi="SerifaStd-Bold" w:cs="SerifaStd-Bold"/>
                <w:b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Bold" w:hAnsi="SerifaStd-Bold" w:cs="SerifaStd-Bold"/>
                <w:bCs/>
                <w:sz w:val="24"/>
              </w:rPr>
            </w:pPr>
            <w:r w:rsidRPr="00433509">
              <w:rPr>
                <w:rFonts w:ascii="SerifaStd-LightItalic" w:hAnsi="SerifaStd-LightItalic" w:cs="SerifaStd-LightItalic"/>
                <w:i/>
                <w:iCs/>
                <w:sz w:val="24"/>
              </w:rPr>
              <w:t>Goebbels’ speech to members of his own party is likely to be an accurate reflection of Nazi goals.</w:t>
            </w:r>
          </w:p>
          <w:p w:rsidR="00E81577" w:rsidRPr="00433509" w:rsidRDefault="00E81577" w:rsidP="00E81577">
            <w:pPr>
              <w:pStyle w:val="ListParagraph"/>
              <w:autoSpaceDE w:val="0"/>
              <w:autoSpaceDN w:val="0"/>
              <w:adjustRightInd w:val="0"/>
              <w:ind w:left="360"/>
              <w:rPr>
                <w:rFonts w:ascii="SerifaStd-Bold" w:hAnsi="SerifaStd-Bold" w:cs="SerifaStd-Bold"/>
                <w:bCs/>
                <w:sz w:val="24"/>
              </w:rPr>
            </w:pPr>
          </w:p>
        </w:tc>
      </w:tr>
      <w:tr w:rsidR="00E81577" w:rsidTr="00E81577">
        <w:tc>
          <w:tcPr>
            <w:tcW w:w="1089" w:type="dxa"/>
          </w:tcPr>
          <w:p w:rsidR="00E81577" w:rsidRPr="00E81577" w:rsidRDefault="00E81577" w:rsidP="00E81577">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E81577">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Italic" w:hAnsi="SerifaStd-LightItalic" w:cs="SerifaStd-LightItalic"/>
                <w:i/>
                <w:iCs/>
                <w:sz w:val="24"/>
              </w:rPr>
            </w:pPr>
            <w:r w:rsidRPr="00433509">
              <w:rPr>
                <w:rFonts w:ascii="SerifaStd-LightItalic" w:hAnsi="SerifaStd-LightItalic" w:cs="SerifaStd-LightItalic"/>
                <w:i/>
                <w:iCs/>
                <w:sz w:val="24"/>
              </w:rPr>
              <w:t xml:space="preserve">In typical Communist fashion, </w:t>
            </w:r>
            <w:proofErr w:type="spellStart"/>
            <w:r w:rsidRPr="00433509">
              <w:rPr>
                <w:rFonts w:ascii="SerifaStd-LightItalic" w:hAnsi="SerifaStd-LightItalic" w:cs="SerifaStd-LightItalic"/>
                <w:i/>
                <w:iCs/>
                <w:sz w:val="24"/>
              </w:rPr>
              <w:t>Zetkin</w:t>
            </w:r>
            <w:proofErr w:type="spellEnd"/>
            <w:r w:rsidRPr="00433509">
              <w:rPr>
                <w:rFonts w:ascii="SerifaStd-LightItalic" w:hAnsi="SerifaStd-LightItalic" w:cs="SerifaStd-LightItalic"/>
                <w:i/>
                <w:iCs/>
                <w:sz w:val="24"/>
              </w:rPr>
              <w:t xml:space="preserve"> espouses a Marxist party line in calling for the overthrow of</w:t>
            </w:r>
            <w:r w:rsidRPr="00433509">
              <w:rPr>
                <w:rFonts w:ascii="SerifaStd-LightItalic" w:hAnsi="SerifaStd-LightItalic" w:cs="SerifaStd-LightItalic"/>
                <w:i/>
                <w:iCs/>
                <w:sz w:val="24"/>
              </w:rPr>
              <w:t xml:space="preserve"> the bourgeoisie.</w:t>
            </w:r>
          </w:p>
          <w:p w:rsidR="00E81577" w:rsidRPr="00433509" w:rsidRDefault="00E81577" w:rsidP="00E81577">
            <w:pPr>
              <w:pStyle w:val="ListParagraph"/>
              <w:autoSpaceDE w:val="0"/>
              <w:autoSpaceDN w:val="0"/>
              <w:adjustRightInd w:val="0"/>
              <w:ind w:left="360"/>
              <w:rPr>
                <w:rFonts w:ascii="SerifaStd-LightItalic" w:hAnsi="SerifaStd-LightItalic" w:cs="SerifaStd-LightItalic"/>
                <w:i/>
                <w:i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Bold" w:hAnsi="SerifaStd-Bold" w:cs="SerifaStd-Bold"/>
                <w:bCs/>
                <w:sz w:val="24"/>
              </w:rPr>
            </w:pPr>
            <w:r w:rsidRPr="00433509">
              <w:rPr>
                <w:rFonts w:ascii="SerifaStd-LightItalic" w:hAnsi="SerifaStd-LightItalic" w:cs="SerifaStd-LightItalic"/>
                <w:i/>
                <w:iCs/>
                <w:sz w:val="24"/>
              </w:rPr>
              <w:t xml:space="preserve">Prince von </w:t>
            </w:r>
            <w:proofErr w:type="spellStart"/>
            <w:r w:rsidRPr="00433509">
              <w:rPr>
                <w:rFonts w:ascii="SerifaStd-LightItalic" w:hAnsi="SerifaStd-LightItalic" w:cs="SerifaStd-LightItalic"/>
                <w:i/>
                <w:iCs/>
                <w:sz w:val="24"/>
              </w:rPr>
              <w:t>Bülow</w:t>
            </w:r>
            <w:proofErr w:type="spellEnd"/>
            <w:r w:rsidRPr="00433509">
              <w:rPr>
                <w:rFonts w:ascii="SerifaStd-LightItalic" w:hAnsi="SerifaStd-LightItalic" w:cs="SerifaStd-LightItalic"/>
                <w:i/>
                <w:iCs/>
                <w:sz w:val="24"/>
              </w:rPr>
              <w:t xml:space="preserve"> was a chancellor and therefore he was biased (Doc. 9).</w:t>
            </w:r>
          </w:p>
          <w:p w:rsidR="00E81577" w:rsidRPr="00433509" w:rsidRDefault="00E81577" w:rsidP="00E81577">
            <w:pPr>
              <w:pStyle w:val="ListParagraph"/>
              <w:autoSpaceDE w:val="0"/>
              <w:autoSpaceDN w:val="0"/>
              <w:adjustRightInd w:val="0"/>
              <w:ind w:left="360"/>
              <w:rPr>
                <w:rFonts w:ascii="SerifaStd-Bold" w:hAnsi="SerifaStd-Bold" w:cs="SerifaStd-Bold"/>
                <w:b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Italic" w:hAnsi="SerifaStd-LightItalic" w:cs="SerifaStd-LightItalic"/>
                <w:i/>
                <w:iCs/>
                <w:sz w:val="24"/>
              </w:rPr>
            </w:pPr>
            <w:r w:rsidRPr="00433509">
              <w:rPr>
                <w:rFonts w:ascii="SerifaStd-LightItalic" w:hAnsi="SerifaStd-LightItalic" w:cs="SerifaStd-LightItalic"/>
                <w:i/>
                <w:iCs/>
                <w:sz w:val="24"/>
              </w:rPr>
              <w:t>Since Hitler was a master at propaganda and electoral campaigning, we cannot assume all he says</w:t>
            </w:r>
            <w:r w:rsidRPr="00433509">
              <w:rPr>
                <w:rFonts w:ascii="SerifaStd-LightItalic" w:hAnsi="SerifaStd-LightItalic" w:cs="SerifaStd-LightItalic"/>
                <w:i/>
                <w:iCs/>
                <w:sz w:val="24"/>
              </w:rPr>
              <w:t xml:space="preserve"> is fact.</w:t>
            </w:r>
          </w:p>
          <w:p w:rsidR="00E81577" w:rsidRPr="00433509" w:rsidRDefault="00E81577" w:rsidP="00E81577">
            <w:pPr>
              <w:pStyle w:val="ListParagraph"/>
              <w:autoSpaceDE w:val="0"/>
              <w:autoSpaceDN w:val="0"/>
              <w:adjustRightInd w:val="0"/>
              <w:ind w:left="360"/>
              <w:rPr>
                <w:rFonts w:ascii="SerifaStd-LightItalic" w:hAnsi="SerifaStd-LightItalic" w:cs="SerifaStd-LightItalic"/>
                <w:i/>
                <w:iCs/>
                <w:sz w:val="24"/>
              </w:rPr>
            </w:pPr>
          </w:p>
        </w:tc>
      </w:tr>
      <w:tr w:rsidR="00E81577" w:rsidTr="00E81577">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r w:rsidRPr="00E81577">
              <w:rPr>
                <w:rFonts w:ascii="SerifaStd-Bold" w:hAnsi="SerifaStd-Bold" w:cs="SerifaStd-Bold"/>
                <w:b/>
                <w:bCs/>
                <w:sz w:val="24"/>
              </w:rPr>
              <w:t>.</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Bold" w:hAnsi="SerifaStd-Bold" w:cs="SerifaStd-Bold"/>
                <w:bCs/>
                <w:sz w:val="24"/>
              </w:rPr>
            </w:pPr>
            <w:r w:rsidRPr="00433509">
              <w:rPr>
                <w:rFonts w:ascii="SerifaStd-LightItalic" w:hAnsi="SerifaStd-LightItalic" w:cs="SerifaStd-LightItalic"/>
                <w:i/>
                <w:iCs/>
                <w:sz w:val="24"/>
              </w:rPr>
              <w:t xml:space="preserve">This document is reliable because it is an excerpt from </w:t>
            </w:r>
            <w:proofErr w:type="spellStart"/>
            <w:r w:rsidRPr="00433509">
              <w:rPr>
                <w:rFonts w:ascii="SerifaStd-LightItalic" w:hAnsi="SerifaStd-LightItalic" w:cs="SerifaStd-LightItalic"/>
                <w:i/>
                <w:iCs/>
                <w:sz w:val="24"/>
              </w:rPr>
              <w:t>Juchacz’s</w:t>
            </w:r>
            <w:proofErr w:type="spellEnd"/>
            <w:r w:rsidRPr="00433509">
              <w:rPr>
                <w:rFonts w:ascii="SerifaStd-LightItalic" w:hAnsi="SerifaStd-LightItalic" w:cs="SerifaStd-LightItalic"/>
                <w:i/>
                <w:iCs/>
                <w:sz w:val="24"/>
              </w:rPr>
              <w:t xml:space="preserve"> speech (Doc. 2).</w:t>
            </w:r>
          </w:p>
          <w:p w:rsidR="00E81577" w:rsidRPr="00433509" w:rsidRDefault="00E81577" w:rsidP="00E81577">
            <w:pPr>
              <w:pStyle w:val="ListParagraph"/>
              <w:autoSpaceDE w:val="0"/>
              <w:autoSpaceDN w:val="0"/>
              <w:adjustRightInd w:val="0"/>
              <w:ind w:left="360"/>
              <w:rPr>
                <w:rFonts w:ascii="SerifaStd-Bold" w:hAnsi="SerifaStd-Bold" w:cs="SerifaStd-Bold"/>
                <w:bCs/>
                <w:sz w:val="24"/>
              </w:rPr>
            </w:pPr>
          </w:p>
        </w:tc>
      </w:tr>
      <w:tr w:rsidR="00E81577" w:rsidTr="00E81577">
        <w:tc>
          <w:tcPr>
            <w:tcW w:w="1089" w:type="dxa"/>
          </w:tcPr>
          <w:p w:rsidR="00E81577" w:rsidRPr="00433509" w:rsidRDefault="00E81577" w:rsidP="0063554E">
            <w:pPr>
              <w:autoSpaceDE w:val="0"/>
              <w:autoSpaceDN w:val="0"/>
              <w:adjustRightInd w:val="0"/>
              <w:rPr>
                <w:rFonts w:ascii="SerifaStd-Bold" w:hAnsi="SerifaStd-Bold" w:cs="SerifaStd-Bold"/>
                <w:b/>
                <w:bCs/>
                <w:sz w:val="24"/>
              </w:rPr>
            </w:pPr>
            <w:r w:rsidRPr="00433509">
              <w:rPr>
                <w:rFonts w:ascii="SerifaStd-Bold" w:hAnsi="SerifaStd-Bold" w:cs="SerifaStd-Bold"/>
                <w:b/>
                <w:bCs/>
                <w:sz w:val="24"/>
              </w:rPr>
              <w:t>ACC</w:t>
            </w:r>
            <w:r w:rsidRPr="00433509">
              <w:rPr>
                <w:rFonts w:ascii="SerifaStd-Bold" w:hAnsi="SerifaStd-Bold" w:cs="SerifaStd-Bold"/>
                <w:b/>
                <w:bCs/>
                <w:sz w:val="24"/>
              </w:rPr>
              <w:t>.</w:t>
            </w:r>
          </w:p>
        </w:tc>
        <w:tc>
          <w:tcPr>
            <w:tcW w:w="1089" w:type="dxa"/>
          </w:tcPr>
          <w:p w:rsidR="00E81577" w:rsidRPr="00433509" w:rsidRDefault="00E81577" w:rsidP="0063554E">
            <w:pPr>
              <w:autoSpaceDE w:val="0"/>
              <w:autoSpaceDN w:val="0"/>
              <w:adjustRightInd w:val="0"/>
              <w:rPr>
                <w:rFonts w:ascii="SerifaStd-Bold" w:hAnsi="SerifaStd-Bold" w:cs="SerifaStd-Bold"/>
                <w:b/>
                <w:bCs/>
                <w:sz w:val="24"/>
              </w:rPr>
            </w:pPr>
            <w:r w:rsidRPr="00433509">
              <w:rPr>
                <w:rFonts w:ascii="SerifaStd-Bold" w:hAnsi="SerifaStd-Bold" w:cs="SerifaStd-Bold"/>
                <w:b/>
                <w:bCs/>
                <w:sz w:val="24"/>
              </w:rPr>
              <w:t>UNACC</w:t>
            </w:r>
          </w:p>
        </w:tc>
        <w:tc>
          <w:tcPr>
            <w:tcW w:w="8838" w:type="dxa"/>
          </w:tcPr>
          <w:p w:rsidR="00E81577" w:rsidRPr="00433509" w:rsidRDefault="00E81577" w:rsidP="00E81577">
            <w:pPr>
              <w:pStyle w:val="ListParagraph"/>
              <w:numPr>
                <w:ilvl w:val="0"/>
                <w:numId w:val="3"/>
              </w:numPr>
              <w:autoSpaceDE w:val="0"/>
              <w:autoSpaceDN w:val="0"/>
              <w:adjustRightInd w:val="0"/>
              <w:rPr>
                <w:rFonts w:ascii="SerifaStd-LightItalic" w:hAnsi="SerifaStd-LightItalic" w:cs="SerifaStd-LightItalic"/>
                <w:i/>
                <w:iCs/>
                <w:sz w:val="24"/>
              </w:rPr>
            </w:pPr>
            <w:proofErr w:type="spellStart"/>
            <w:r w:rsidRPr="00433509">
              <w:rPr>
                <w:rFonts w:ascii="SerifaStd-LightItalic" w:hAnsi="SerifaStd-LightItalic" w:cs="SerifaStd-LightItalic"/>
                <w:i/>
                <w:iCs/>
                <w:sz w:val="24"/>
              </w:rPr>
              <w:t>Zetkin</w:t>
            </w:r>
            <w:proofErr w:type="spellEnd"/>
            <w:r w:rsidRPr="00433509">
              <w:rPr>
                <w:rFonts w:ascii="SerifaStd-LightItalic" w:hAnsi="SerifaStd-LightItalic" w:cs="SerifaStd-LightItalic"/>
                <w:i/>
                <w:iCs/>
                <w:sz w:val="24"/>
              </w:rPr>
              <w:t xml:space="preserve"> embodied this hatred of capitalism in an editorial that exposed her bias against capitalism</w:t>
            </w:r>
            <w:r w:rsidRPr="00433509">
              <w:rPr>
                <w:rFonts w:ascii="SerifaStd-LightItalic" w:hAnsi="SerifaStd-LightItalic" w:cs="SerifaStd-LightItalic"/>
                <w:i/>
                <w:iCs/>
                <w:sz w:val="24"/>
              </w:rPr>
              <w:t xml:space="preserve"> </w:t>
            </w:r>
            <w:r w:rsidRPr="00433509">
              <w:rPr>
                <w:rFonts w:ascii="SerifaStd-LightItalic" w:hAnsi="SerifaStd-LightItalic" w:cs="SerifaStd-LightItalic"/>
                <w:i/>
                <w:iCs/>
                <w:sz w:val="24"/>
              </w:rPr>
              <w:t xml:space="preserve">by means of inflammatory language designed to bring about the revolution depicted in </w:t>
            </w:r>
            <w:proofErr w:type="spellStart"/>
            <w:r w:rsidRPr="00433509">
              <w:rPr>
                <w:rFonts w:ascii="SerifaStd-LightItalic" w:hAnsi="SerifaStd-LightItalic" w:cs="SerifaStd-LightItalic"/>
                <w:i/>
                <w:iCs/>
                <w:sz w:val="24"/>
              </w:rPr>
              <w:t>Grosz’s</w:t>
            </w:r>
            <w:proofErr w:type="spellEnd"/>
            <w:r w:rsidRPr="00433509">
              <w:rPr>
                <w:rFonts w:ascii="SerifaStd-LightItalic" w:hAnsi="SerifaStd-LightItalic" w:cs="SerifaStd-LightItalic"/>
                <w:i/>
                <w:iCs/>
                <w:sz w:val="24"/>
              </w:rPr>
              <w:t xml:space="preserve"> political cartoon.</w:t>
            </w:r>
          </w:p>
          <w:p w:rsidR="00E81577" w:rsidRPr="00433509" w:rsidRDefault="00E81577" w:rsidP="00E81577">
            <w:pPr>
              <w:pStyle w:val="ListParagraph"/>
              <w:autoSpaceDE w:val="0"/>
              <w:autoSpaceDN w:val="0"/>
              <w:adjustRightInd w:val="0"/>
              <w:ind w:left="360"/>
              <w:rPr>
                <w:rFonts w:ascii="SerifaStd-LightItalic" w:hAnsi="SerifaStd-LightItalic" w:cs="SerifaStd-LightItalic"/>
                <w:i/>
                <w:iCs/>
                <w:sz w:val="24"/>
              </w:rPr>
            </w:pPr>
          </w:p>
        </w:tc>
      </w:tr>
    </w:tbl>
    <w:p w:rsidR="00E81577" w:rsidRDefault="00E81577" w:rsidP="00E81577">
      <w:pPr>
        <w:autoSpaceDE w:val="0"/>
        <w:autoSpaceDN w:val="0"/>
        <w:adjustRightInd w:val="0"/>
        <w:spacing w:after="0" w:line="240" w:lineRule="auto"/>
        <w:rPr>
          <w:rFonts w:ascii="SerifaStd-Bold" w:hAnsi="SerifaStd-Bold" w:cs="SerifaStd-Bold"/>
          <w:b/>
          <w:bCs/>
        </w:rPr>
      </w:pPr>
    </w:p>
    <w:p w:rsidR="00097CC4" w:rsidRDefault="00097CC4"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tbl>
      <w:tblPr>
        <w:tblStyle w:val="TableGrid"/>
        <w:tblW w:w="0" w:type="auto"/>
        <w:tblLook w:val="04A0" w:firstRow="1" w:lastRow="0" w:firstColumn="1" w:lastColumn="0" w:noHBand="0" w:noVBand="1"/>
      </w:tblPr>
      <w:tblGrid>
        <w:gridCol w:w="1089"/>
        <w:gridCol w:w="1089"/>
        <w:gridCol w:w="8838"/>
      </w:tblGrid>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Default="00E81577" w:rsidP="0063554E">
            <w:pPr>
              <w:pStyle w:val="ListParagraph"/>
              <w:numPr>
                <w:ilvl w:val="0"/>
                <w:numId w:val="3"/>
              </w:numPr>
              <w:autoSpaceDE w:val="0"/>
              <w:autoSpaceDN w:val="0"/>
              <w:adjustRightInd w:val="0"/>
              <w:rPr>
                <w:rFonts w:ascii="SerifaStd-LightItalic" w:hAnsi="SerifaStd-LightItalic" w:cs="SerifaStd-LightItalic"/>
                <w:i/>
                <w:iCs/>
                <w:sz w:val="24"/>
              </w:rPr>
            </w:pPr>
            <w:r w:rsidRPr="00E81577">
              <w:rPr>
                <w:rFonts w:ascii="SerifaStd-LightItalic" w:hAnsi="SerifaStd-LightItalic" w:cs="SerifaStd-LightItalic"/>
                <w:i/>
                <w:iCs/>
                <w:sz w:val="24"/>
              </w:rPr>
              <w:t>Adolph Hitler, in a campaign speech, is attempting to win the support of business executives for his party in the 1932 election.</w:t>
            </w:r>
          </w:p>
          <w:p w:rsidR="00E81577" w:rsidRPr="00E81577" w:rsidRDefault="00E81577" w:rsidP="0063554E">
            <w:pPr>
              <w:pStyle w:val="ListParagraph"/>
              <w:autoSpaceDE w:val="0"/>
              <w:autoSpaceDN w:val="0"/>
              <w:adjustRightInd w:val="0"/>
              <w:ind w:left="360"/>
              <w:rPr>
                <w:rFonts w:ascii="SerifaStd-LightItalic" w:hAnsi="SerifaStd-LightItalic" w:cs="SerifaStd-LightItalic"/>
                <w:i/>
                <w:i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SerifaStd-Light" w:hAnsi="SerifaStd-Light" w:cs="SerifaStd-Light"/>
                <w:sz w:val="24"/>
              </w:rPr>
            </w:pPr>
            <w:r w:rsidRPr="00E81577">
              <w:rPr>
                <w:rFonts w:ascii="SerifaStd-LightItalic" w:hAnsi="SerifaStd-LightItalic" w:cs="SerifaStd-LightItalic"/>
                <w:i/>
                <w:iCs/>
                <w:sz w:val="24"/>
              </w:rPr>
              <w:t xml:space="preserve">As a Communist, </w:t>
            </w:r>
            <w:proofErr w:type="spellStart"/>
            <w:r w:rsidRPr="00E81577">
              <w:rPr>
                <w:rFonts w:ascii="SerifaStd-LightItalic" w:hAnsi="SerifaStd-LightItalic" w:cs="SerifaStd-LightItalic"/>
                <w:i/>
                <w:iCs/>
                <w:sz w:val="24"/>
              </w:rPr>
              <w:t>Zetkin</w:t>
            </w:r>
            <w:proofErr w:type="spellEnd"/>
            <w:r w:rsidRPr="00E81577">
              <w:rPr>
                <w:rFonts w:ascii="SerifaStd-LightItalic" w:hAnsi="SerifaStd-LightItalic" w:cs="SerifaStd-LightItalic"/>
                <w:i/>
                <w:iCs/>
                <w:sz w:val="24"/>
              </w:rPr>
              <w:t xml:space="preserve"> is obviously in favor of Communism and therefore her statements must be </w:t>
            </w:r>
            <w:r w:rsidRPr="00E81577">
              <w:rPr>
                <w:rFonts w:ascii="SerifaStd-Light" w:hAnsi="SerifaStd-Light" w:cs="SerifaStd-Light"/>
                <w:sz w:val="24"/>
              </w:rPr>
              <w:t>taken lightly (Doc. 3).</w:t>
            </w:r>
          </w:p>
          <w:p w:rsidR="00E81577" w:rsidRPr="00E81577" w:rsidRDefault="00E81577" w:rsidP="0063554E">
            <w:pPr>
              <w:autoSpaceDE w:val="0"/>
              <w:autoSpaceDN w:val="0"/>
              <w:adjustRightInd w:val="0"/>
              <w:rPr>
                <w:rFonts w:ascii="SerifaStd-Bold" w:hAnsi="SerifaStd-Bold" w:cs="SerifaStd-Bold"/>
                <w:b/>
                <w:b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SerifaStd-Bold" w:hAnsi="SerifaStd-Bold" w:cs="SerifaStd-Bold"/>
                <w:b/>
                <w:bCs/>
                <w:sz w:val="24"/>
              </w:rPr>
            </w:pPr>
            <w:r w:rsidRPr="00E81577">
              <w:rPr>
                <w:rFonts w:ascii="SerifaStd-LightItalic" w:hAnsi="SerifaStd-LightItalic" w:cs="SerifaStd-LightItalic"/>
                <w:i/>
                <w:iCs/>
                <w:sz w:val="24"/>
              </w:rPr>
              <w:t xml:space="preserve">As a woman, Marie </w:t>
            </w:r>
            <w:proofErr w:type="spellStart"/>
            <w:r w:rsidRPr="00E81577">
              <w:rPr>
                <w:rFonts w:ascii="SerifaStd-LightItalic" w:hAnsi="SerifaStd-LightItalic" w:cs="SerifaStd-LightItalic"/>
                <w:i/>
                <w:iCs/>
                <w:sz w:val="24"/>
              </w:rPr>
              <w:t>Juchacz</w:t>
            </w:r>
            <w:proofErr w:type="spellEnd"/>
            <w:r w:rsidRPr="00E81577">
              <w:rPr>
                <w:rFonts w:ascii="SerifaStd-LightItalic" w:hAnsi="SerifaStd-LightItalic" w:cs="SerifaStd-LightItalic"/>
                <w:i/>
                <w:iCs/>
                <w:sz w:val="24"/>
              </w:rPr>
              <w:t xml:space="preserve"> was likely to support the Republic because it enacted female suffrage.</w:t>
            </w: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UNACC</w:t>
            </w:r>
          </w:p>
        </w:tc>
        <w:tc>
          <w:tcPr>
            <w:tcW w:w="8838" w:type="dxa"/>
          </w:tcPr>
          <w:p w:rsidR="00E81577" w:rsidRDefault="00E81577" w:rsidP="0063554E">
            <w:pPr>
              <w:pStyle w:val="ListParagraph"/>
              <w:numPr>
                <w:ilvl w:val="0"/>
                <w:numId w:val="3"/>
              </w:numPr>
              <w:autoSpaceDE w:val="0"/>
              <w:autoSpaceDN w:val="0"/>
              <w:adjustRightInd w:val="0"/>
              <w:rPr>
                <w:rFonts w:ascii="SerifaStd-LightItalic" w:hAnsi="SerifaStd-LightItalic" w:cs="SerifaStd-LightItalic"/>
                <w:i/>
                <w:iCs/>
                <w:sz w:val="24"/>
              </w:rPr>
            </w:pPr>
            <w:r w:rsidRPr="00E81577">
              <w:rPr>
                <w:rFonts w:ascii="SerifaStd-LightItalic" w:hAnsi="SerifaStd-LightItalic" w:cs="SerifaStd-LightItalic"/>
                <w:i/>
                <w:iCs/>
                <w:sz w:val="24"/>
              </w:rPr>
              <w:t xml:space="preserve">Because </w:t>
            </w:r>
            <w:proofErr w:type="spellStart"/>
            <w:r w:rsidRPr="00E81577">
              <w:rPr>
                <w:rFonts w:ascii="SerifaStd-LightItalic" w:hAnsi="SerifaStd-LightItalic" w:cs="SerifaStd-LightItalic"/>
                <w:i/>
                <w:iCs/>
                <w:sz w:val="24"/>
              </w:rPr>
              <w:t>Juchacz</w:t>
            </w:r>
            <w:proofErr w:type="spellEnd"/>
            <w:r w:rsidRPr="00E81577">
              <w:rPr>
                <w:rFonts w:ascii="SerifaStd-LightItalic" w:hAnsi="SerifaStd-LightItalic" w:cs="SerifaStd-LightItalic"/>
                <w:i/>
                <w:iCs/>
                <w:sz w:val="24"/>
              </w:rPr>
              <w:t xml:space="preserve"> is a woman and a member of parliament, she is favorable toward the idea of wanting a new government (Doc. 2).</w:t>
            </w:r>
          </w:p>
          <w:p w:rsidR="00E81577" w:rsidRPr="00E81577" w:rsidRDefault="00E81577" w:rsidP="0063554E">
            <w:pPr>
              <w:pStyle w:val="ListParagraph"/>
              <w:autoSpaceDE w:val="0"/>
              <w:autoSpaceDN w:val="0"/>
              <w:adjustRightInd w:val="0"/>
              <w:ind w:left="360"/>
              <w:rPr>
                <w:rFonts w:ascii="SerifaStd-LightItalic" w:hAnsi="SerifaStd-LightItalic" w:cs="SerifaStd-LightItalic"/>
                <w:i/>
                <w:i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Arial Narrow" w:hAnsi="Arial Narrow"/>
                <w:sz w:val="24"/>
                <w:szCs w:val="20"/>
              </w:rPr>
            </w:pPr>
            <w:r w:rsidRPr="00E81577">
              <w:rPr>
                <w:rFonts w:ascii="SerifaStd-LightItalic" w:hAnsi="SerifaStd-LightItalic" w:cs="SerifaStd-LightItalic"/>
                <w:i/>
                <w:iCs/>
                <w:sz w:val="24"/>
              </w:rPr>
              <w:t>Carl von Ossietzky, a dependable source, by profession of journalism, defends the Republic (Doc. 6).</w:t>
            </w:r>
          </w:p>
          <w:p w:rsidR="00E81577" w:rsidRPr="00E81577" w:rsidRDefault="00E81577" w:rsidP="0063554E">
            <w:pPr>
              <w:autoSpaceDE w:val="0"/>
              <w:autoSpaceDN w:val="0"/>
              <w:adjustRightInd w:val="0"/>
              <w:rPr>
                <w:rFonts w:ascii="SerifaStd-Bold" w:hAnsi="SerifaStd-Bold" w:cs="SerifaStd-Bold"/>
                <w:b/>
                <w:b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SerifaStd-Bold" w:hAnsi="SerifaStd-Bold" w:cs="SerifaStd-Bold"/>
                <w:b/>
                <w:bCs/>
                <w:sz w:val="24"/>
              </w:rPr>
            </w:pPr>
            <w:r w:rsidRPr="00E81577">
              <w:rPr>
                <w:rFonts w:ascii="SerifaStd-LightItalic" w:hAnsi="SerifaStd-LightItalic" w:cs="SerifaStd-LightItalic"/>
                <w:i/>
                <w:iCs/>
                <w:sz w:val="24"/>
              </w:rPr>
              <w:t>Goebbels’ speech to members of his own party is likely to be an accurate reflection of Nazi goals.</w:t>
            </w:r>
          </w:p>
          <w:p w:rsidR="00E81577" w:rsidRPr="00E81577" w:rsidRDefault="00E81577" w:rsidP="0063554E">
            <w:pPr>
              <w:pStyle w:val="ListParagraph"/>
              <w:autoSpaceDE w:val="0"/>
              <w:autoSpaceDN w:val="0"/>
              <w:adjustRightInd w:val="0"/>
              <w:ind w:left="360"/>
              <w:rPr>
                <w:rFonts w:ascii="SerifaStd-Bold" w:hAnsi="SerifaStd-Bold" w:cs="SerifaStd-Bold"/>
                <w:b/>
                <w:b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Default="00E81577" w:rsidP="0063554E">
            <w:pPr>
              <w:pStyle w:val="ListParagraph"/>
              <w:numPr>
                <w:ilvl w:val="0"/>
                <w:numId w:val="3"/>
              </w:numPr>
              <w:autoSpaceDE w:val="0"/>
              <w:autoSpaceDN w:val="0"/>
              <w:adjustRightInd w:val="0"/>
              <w:rPr>
                <w:rFonts w:ascii="SerifaStd-LightItalic" w:hAnsi="SerifaStd-LightItalic" w:cs="SerifaStd-LightItalic"/>
                <w:i/>
                <w:iCs/>
                <w:sz w:val="24"/>
              </w:rPr>
            </w:pPr>
            <w:r w:rsidRPr="00E81577">
              <w:rPr>
                <w:rFonts w:ascii="SerifaStd-LightItalic" w:hAnsi="SerifaStd-LightItalic" w:cs="SerifaStd-LightItalic"/>
                <w:i/>
                <w:iCs/>
                <w:sz w:val="24"/>
              </w:rPr>
              <w:t xml:space="preserve">In typical Communist fashion, </w:t>
            </w:r>
            <w:proofErr w:type="spellStart"/>
            <w:r w:rsidRPr="00E81577">
              <w:rPr>
                <w:rFonts w:ascii="SerifaStd-LightItalic" w:hAnsi="SerifaStd-LightItalic" w:cs="SerifaStd-LightItalic"/>
                <w:i/>
                <w:iCs/>
                <w:sz w:val="24"/>
              </w:rPr>
              <w:t>Zetkin</w:t>
            </w:r>
            <w:proofErr w:type="spellEnd"/>
            <w:r w:rsidRPr="00E81577">
              <w:rPr>
                <w:rFonts w:ascii="SerifaStd-LightItalic" w:hAnsi="SerifaStd-LightItalic" w:cs="SerifaStd-LightItalic"/>
                <w:i/>
                <w:iCs/>
                <w:sz w:val="24"/>
              </w:rPr>
              <w:t xml:space="preserve"> espouses a Marxist party line in calling for the overthrow of the bourgeoisie.</w:t>
            </w:r>
          </w:p>
          <w:p w:rsidR="00E81577" w:rsidRPr="00E81577" w:rsidRDefault="00E81577" w:rsidP="0063554E">
            <w:pPr>
              <w:pStyle w:val="ListParagraph"/>
              <w:autoSpaceDE w:val="0"/>
              <w:autoSpaceDN w:val="0"/>
              <w:adjustRightInd w:val="0"/>
              <w:ind w:left="360"/>
              <w:rPr>
                <w:rFonts w:ascii="SerifaStd-LightItalic" w:hAnsi="SerifaStd-LightItalic" w:cs="SerifaStd-LightItalic"/>
                <w:i/>
                <w:i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SerifaStd-Bold" w:hAnsi="SerifaStd-Bold" w:cs="SerifaStd-Bold"/>
                <w:b/>
                <w:bCs/>
                <w:sz w:val="24"/>
              </w:rPr>
            </w:pPr>
            <w:r w:rsidRPr="00E81577">
              <w:rPr>
                <w:rFonts w:ascii="SerifaStd-LightItalic" w:hAnsi="SerifaStd-LightItalic" w:cs="SerifaStd-LightItalic"/>
                <w:i/>
                <w:iCs/>
                <w:sz w:val="24"/>
              </w:rPr>
              <w:t xml:space="preserve">Prince von </w:t>
            </w:r>
            <w:proofErr w:type="spellStart"/>
            <w:r w:rsidRPr="00E81577">
              <w:rPr>
                <w:rFonts w:ascii="SerifaStd-LightItalic" w:hAnsi="SerifaStd-LightItalic" w:cs="SerifaStd-LightItalic"/>
                <w:i/>
                <w:iCs/>
                <w:sz w:val="24"/>
              </w:rPr>
              <w:t>Bülow</w:t>
            </w:r>
            <w:proofErr w:type="spellEnd"/>
            <w:r w:rsidRPr="00E81577">
              <w:rPr>
                <w:rFonts w:ascii="SerifaStd-LightItalic" w:hAnsi="SerifaStd-LightItalic" w:cs="SerifaStd-LightItalic"/>
                <w:i/>
                <w:iCs/>
                <w:sz w:val="24"/>
              </w:rPr>
              <w:t xml:space="preserve"> was a chancellor and therefore he was biased (Doc. 9).</w:t>
            </w:r>
          </w:p>
          <w:p w:rsidR="00E81577" w:rsidRPr="00E81577" w:rsidRDefault="00E81577" w:rsidP="0063554E">
            <w:pPr>
              <w:pStyle w:val="ListParagraph"/>
              <w:autoSpaceDE w:val="0"/>
              <w:autoSpaceDN w:val="0"/>
              <w:adjustRightInd w:val="0"/>
              <w:ind w:left="360"/>
              <w:rPr>
                <w:rFonts w:ascii="SerifaStd-Bold" w:hAnsi="SerifaStd-Bold" w:cs="SerifaStd-Bold"/>
                <w:b/>
                <w:b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Default="00E81577" w:rsidP="0063554E">
            <w:pPr>
              <w:pStyle w:val="ListParagraph"/>
              <w:numPr>
                <w:ilvl w:val="0"/>
                <w:numId w:val="3"/>
              </w:numPr>
              <w:autoSpaceDE w:val="0"/>
              <w:autoSpaceDN w:val="0"/>
              <w:adjustRightInd w:val="0"/>
              <w:rPr>
                <w:rFonts w:ascii="SerifaStd-LightItalic" w:hAnsi="SerifaStd-LightItalic" w:cs="SerifaStd-LightItalic"/>
                <w:i/>
                <w:iCs/>
                <w:sz w:val="24"/>
              </w:rPr>
            </w:pPr>
            <w:r w:rsidRPr="00E81577">
              <w:rPr>
                <w:rFonts w:ascii="SerifaStd-LightItalic" w:hAnsi="SerifaStd-LightItalic" w:cs="SerifaStd-LightItalic"/>
                <w:i/>
                <w:iCs/>
                <w:sz w:val="24"/>
              </w:rPr>
              <w:t>Since Hitler was a master at propaganda and electoral campaigning, we cannot assume all he says is fact.</w:t>
            </w:r>
          </w:p>
          <w:p w:rsidR="00E81577" w:rsidRPr="00E81577" w:rsidRDefault="00E81577" w:rsidP="0063554E">
            <w:pPr>
              <w:pStyle w:val="ListParagraph"/>
              <w:autoSpaceDE w:val="0"/>
              <w:autoSpaceDN w:val="0"/>
              <w:adjustRightInd w:val="0"/>
              <w:ind w:left="360"/>
              <w:rPr>
                <w:rFonts w:ascii="SerifaStd-LightItalic" w:hAnsi="SerifaStd-LightItalic" w:cs="SerifaStd-LightItalic"/>
                <w:i/>
                <w:i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UNACC</w:t>
            </w:r>
          </w:p>
        </w:tc>
        <w:tc>
          <w:tcPr>
            <w:tcW w:w="8838" w:type="dxa"/>
          </w:tcPr>
          <w:p w:rsidR="00E81577" w:rsidRPr="00E81577" w:rsidRDefault="00E81577" w:rsidP="0063554E">
            <w:pPr>
              <w:pStyle w:val="ListParagraph"/>
              <w:numPr>
                <w:ilvl w:val="0"/>
                <w:numId w:val="3"/>
              </w:numPr>
              <w:autoSpaceDE w:val="0"/>
              <w:autoSpaceDN w:val="0"/>
              <w:adjustRightInd w:val="0"/>
              <w:rPr>
                <w:rFonts w:ascii="SerifaStd-Bold" w:hAnsi="SerifaStd-Bold" w:cs="SerifaStd-Bold"/>
                <w:b/>
                <w:bCs/>
                <w:sz w:val="24"/>
              </w:rPr>
            </w:pPr>
            <w:r w:rsidRPr="00E81577">
              <w:rPr>
                <w:rFonts w:ascii="SerifaStd-LightItalic" w:hAnsi="SerifaStd-LightItalic" w:cs="SerifaStd-LightItalic"/>
                <w:i/>
                <w:iCs/>
                <w:sz w:val="24"/>
              </w:rPr>
              <w:t xml:space="preserve">This document is reliable because it is an excerpt from </w:t>
            </w:r>
            <w:proofErr w:type="spellStart"/>
            <w:r w:rsidRPr="00E81577">
              <w:rPr>
                <w:rFonts w:ascii="SerifaStd-LightItalic" w:hAnsi="SerifaStd-LightItalic" w:cs="SerifaStd-LightItalic"/>
                <w:i/>
                <w:iCs/>
                <w:sz w:val="24"/>
              </w:rPr>
              <w:t>Juchacz’s</w:t>
            </w:r>
            <w:proofErr w:type="spellEnd"/>
            <w:r w:rsidRPr="00E81577">
              <w:rPr>
                <w:rFonts w:ascii="SerifaStd-LightItalic" w:hAnsi="SerifaStd-LightItalic" w:cs="SerifaStd-LightItalic"/>
                <w:i/>
                <w:iCs/>
                <w:sz w:val="24"/>
              </w:rPr>
              <w:t xml:space="preserve"> speech (Doc. 2).</w:t>
            </w:r>
          </w:p>
          <w:p w:rsidR="00E81577" w:rsidRPr="00E81577" w:rsidRDefault="00E81577" w:rsidP="0063554E">
            <w:pPr>
              <w:pStyle w:val="ListParagraph"/>
              <w:autoSpaceDE w:val="0"/>
              <w:autoSpaceDN w:val="0"/>
              <w:adjustRightInd w:val="0"/>
              <w:ind w:left="360"/>
              <w:rPr>
                <w:rFonts w:ascii="SerifaStd-Bold" w:hAnsi="SerifaStd-Bold" w:cs="SerifaStd-Bold"/>
                <w:b/>
                <w:bCs/>
                <w:sz w:val="24"/>
              </w:rPr>
            </w:pPr>
          </w:p>
        </w:tc>
      </w:tr>
      <w:tr w:rsidR="00E81577" w:rsidRPr="00E81577" w:rsidTr="0063554E">
        <w:tc>
          <w:tcPr>
            <w:tcW w:w="1089" w:type="dxa"/>
          </w:tcPr>
          <w:p w:rsidR="00E81577" w:rsidRPr="00E81577" w:rsidRDefault="00E81577" w:rsidP="0063554E">
            <w:pPr>
              <w:autoSpaceDE w:val="0"/>
              <w:autoSpaceDN w:val="0"/>
              <w:adjustRightInd w:val="0"/>
              <w:rPr>
                <w:rFonts w:ascii="SerifaStd-Bold" w:hAnsi="SerifaStd-Bold" w:cs="SerifaStd-Bold"/>
                <w:b/>
                <w:bCs/>
                <w:sz w:val="24"/>
                <w:u w:val="single"/>
              </w:rPr>
            </w:pPr>
            <w:r w:rsidRPr="00E81577">
              <w:rPr>
                <w:rFonts w:ascii="SerifaStd-Bold" w:hAnsi="SerifaStd-Bold" w:cs="SerifaStd-Bold"/>
                <w:b/>
                <w:bCs/>
                <w:sz w:val="24"/>
                <w:u w:val="single"/>
              </w:rPr>
              <w:t>ACC.</w:t>
            </w:r>
          </w:p>
        </w:tc>
        <w:tc>
          <w:tcPr>
            <w:tcW w:w="1089" w:type="dxa"/>
          </w:tcPr>
          <w:p w:rsidR="00E81577" w:rsidRPr="00E81577" w:rsidRDefault="00E81577" w:rsidP="0063554E">
            <w:pPr>
              <w:autoSpaceDE w:val="0"/>
              <w:autoSpaceDN w:val="0"/>
              <w:adjustRightInd w:val="0"/>
              <w:rPr>
                <w:rFonts w:ascii="SerifaStd-Bold" w:hAnsi="SerifaStd-Bold" w:cs="SerifaStd-Bold"/>
                <w:b/>
                <w:bCs/>
                <w:sz w:val="24"/>
              </w:rPr>
            </w:pPr>
            <w:r w:rsidRPr="00E81577">
              <w:rPr>
                <w:rFonts w:ascii="SerifaStd-Bold" w:hAnsi="SerifaStd-Bold" w:cs="SerifaStd-Bold"/>
                <w:b/>
                <w:bCs/>
                <w:sz w:val="24"/>
              </w:rPr>
              <w:t>UNACC</w:t>
            </w:r>
          </w:p>
        </w:tc>
        <w:tc>
          <w:tcPr>
            <w:tcW w:w="8838" w:type="dxa"/>
          </w:tcPr>
          <w:p w:rsidR="00E81577" w:rsidRDefault="00E81577" w:rsidP="0063554E">
            <w:pPr>
              <w:pStyle w:val="ListParagraph"/>
              <w:numPr>
                <w:ilvl w:val="0"/>
                <w:numId w:val="3"/>
              </w:numPr>
              <w:autoSpaceDE w:val="0"/>
              <w:autoSpaceDN w:val="0"/>
              <w:adjustRightInd w:val="0"/>
              <w:rPr>
                <w:rFonts w:ascii="SerifaStd-LightItalic" w:hAnsi="SerifaStd-LightItalic" w:cs="SerifaStd-LightItalic"/>
                <w:i/>
                <w:iCs/>
                <w:sz w:val="24"/>
              </w:rPr>
            </w:pPr>
            <w:proofErr w:type="spellStart"/>
            <w:r w:rsidRPr="00E81577">
              <w:rPr>
                <w:rFonts w:ascii="SerifaStd-LightItalic" w:hAnsi="SerifaStd-LightItalic" w:cs="SerifaStd-LightItalic"/>
                <w:i/>
                <w:iCs/>
                <w:sz w:val="24"/>
              </w:rPr>
              <w:t>Zetkin</w:t>
            </w:r>
            <w:proofErr w:type="spellEnd"/>
            <w:r w:rsidRPr="00E81577">
              <w:rPr>
                <w:rFonts w:ascii="SerifaStd-LightItalic" w:hAnsi="SerifaStd-LightItalic" w:cs="SerifaStd-LightItalic"/>
                <w:i/>
                <w:iCs/>
                <w:sz w:val="24"/>
              </w:rPr>
              <w:t xml:space="preserve"> embodied this hatred of capitalism in an editorial that exposed her bias against capitalism by means of inflammatory language designed to bring about the revolution depicted in </w:t>
            </w:r>
            <w:proofErr w:type="spellStart"/>
            <w:r w:rsidRPr="00E81577">
              <w:rPr>
                <w:rFonts w:ascii="SerifaStd-LightItalic" w:hAnsi="SerifaStd-LightItalic" w:cs="SerifaStd-LightItalic"/>
                <w:i/>
                <w:iCs/>
                <w:sz w:val="24"/>
              </w:rPr>
              <w:t>Grosz’s</w:t>
            </w:r>
            <w:proofErr w:type="spellEnd"/>
            <w:r w:rsidRPr="00E81577">
              <w:rPr>
                <w:rFonts w:ascii="SerifaStd-LightItalic" w:hAnsi="SerifaStd-LightItalic" w:cs="SerifaStd-LightItalic"/>
                <w:i/>
                <w:iCs/>
                <w:sz w:val="24"/>
              </w:rPr>
              <w:t xml:space="preserve"> political cartoon.</w:t>
            </w:r>
          </w:p>
          <w:p w:rsidR="00E81577" w:rsidRPr="00E81577" w:rsidRDefault="00E81577" w:rsidP="0063554E">
            <w:pPr>
              <w:pStyle w:val="ListParagraph"/>
              <w:autoSpaceDE w:val="0"/>
              <w:autoSpaceDN w:val="0"/>
              <w:adjustRightInd w:val="0"/>
              <w:ind w:left="360"/>
              <w:rPr>
                <w:rFonts w:ascii="SerifaStd-LightItalic" w:hAnsi="SerifaStd-LightItalic" w:cs="SerifaStd-LightItalic"/>
                <w:i/>
                <w:iCs/>
                <w:sz w:val="24"/>
              </w:rPr>
            </w:pPr>
          </w:p>
        </w:tc>
      </w:tr>
    </w:tbl>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Default="00E81577" w:rsidP="00097CC4">
      <w:pPr>
        <w:rPr>
          <w:rFonts w:ascii="Arial Narrow" w:hAnsi="Arial Narrow"/>
          <w:sz w:val="20"/>
          <w:szCs w:val="20"/>
        </w:rPr>
      </w:pPr>
    </w:p>
    <w:p w:rsidR="00E81577" w:rsidRPr="007E0FA0" w:rsidRDefault="00E81577" w:rsidP="00097CC4">
      <w:pPr>
        <w:rPr>
          <w:rFonts w:ascii="Arial Narrow" w:hAnsi="Arial Narrow"/>
          <w:sz w:val="20"/>
          <w:szCs w:val="20"/>
        </w:rPr>
      </w:pPr>
    </w:p>
    <w:tbl>
      <w:tblPr>
        <w:tblStyle w:val="TableGrid"/>
        <w:tblW w:w="0" w:type="auto"/>
        <w:tblLook w:val="04A0" w:firstRow="1" w:lastRow="0" w:firstColumn="1" w:lastColumn="0" w:noHBand="0" w:noVBand="1"/>
      </w:tblPr>
      <w:tblGrid>
        <w:gridCol w:w="5508"/>
        <w:gridCol w:w="5508"/>
      </w:tblGrid>
      <w:tr w:rsidR="00E81577" w:rsidRPr="007E0FA0" w:rsidTr="0063554E">
        <w:tc>
          <w:tcPr>
            <w:tcW w:w="5508" w:type="dxa"/>
          </w:tcPr>
          <w:p w:rsidR="00E81577" w:rsidRPr="007E0FA0" w:rsidRDefault="00E81577" w:rsidP="0063554E">
            <w:pPr>
              <w:autoSpaceDE w:val="0"/>
              <w:autoSpaceDN w:val="0"/>
              <w:adjustRightInd w:val="0"/>
              <w:rPr>
                <w:rFonts w:ascii="Arial Narrow" w:hAnsi="Arial Narrow" w:cs="SerifaStd-Bold"/>
                <w:bCs/>
                <w:sz w:val="20"/>
                <w:szCs w:val="20"/>
              </w:rPr>
            </w:pPr>
            <w:r w:rsidRPr="007E0FA0">
              <w:rPr>
                <w:rFonts w:ascii="Arial Narrow" w:hAnsi="Arial Narrow" w:cs="SerifaStd-Bold"/>
                <w:bCs/>
                <w:sz w:val="20"/>
                <w:szCs w:val="20"/>
              </w:rPr>
              <w:t>Score: 5</w:t>
            </w:r>
          </w:p>
          <w:p w:rsidR="00E81577" w:rsidRPr="007E0FA0" w:rsidRDefault="00E81577" w:rsidP="0063554E">
            <w:pPr>
              <w:autoSpaceDE w:val="0"/>
              <w:autoSpaceDN w:val="0"/>
              <w:adjustRightInd w:val="0"/>
              <w:rPr>
                <w:rFonts w:ascii="Arial Narrow" w:hAnsi="Arial Narrow" w:cs="SerifaStd-Light"/>
                <w:sz w:val="20"/>
                <w:szCs w:val="20"/>
              </w:rPr>
            </w:pPr>
            <w:r w:rsidRPr="007E0FA0">
              <w:rPr>
                <w:rFonts w:ascii="Arial Narrow" w:hAnsi="Arial Narrow" w:cs="SerifaStd-Light"/>
                <w:sz w:val="20"/>
                <w:szCs w:val="20"/>
              </w:rPr>
              <w:t>The thesis of this essay is acceptable because it identifies three factors leading to instability in the Weimar</w:t>
            </w:r>
          </w:p>
          <w:p w:rsidR="00E81577" w:rsidRPr="007E0FA0" w:rsidRDefault="00E81577" w:rsidP="0063554E">
            <w:pPr>
              <w:autoSpaceDE w:val="0"/>
              <w:autoSpaceDN w:val="0"/>
              <w:adjustRightInd w:val="0"/>
              <w:rPr>
                <w:rFonts w:ascii="Arial Narrow" w:hAnsi="Arial Narrow" w:cs="SerifaStd-Light"/>
                <w:sz w:val="20"/>
                <w:szCs w:val="20"/>
              </w:rPr>
            </w:pPr>
            <w:r w:rsidRPr="007E0FA0">
              <w:rPr>
                <w:rFonts w:ascii="Arial Narrow" w:hAnsi="Arial Narrow" w:cs="SerifaStd-Light"/>
                <w:sz w:val="20"/>
                <w:szCs w:val="20"/>
              </w:rPr>
              <w:t>Republic from 1918 to 1933. The essay uses seven documents (documents 3, 6, 9, 2, 1, 7, 11). There are no</w:t>
            </w:r>
          </w:p>
          <w:p w:rsidR="00E81577" w:rsidRPr="007E0FA0" w:rsidRDefault="00E81577" w:rsidP="0063554E">
            <w:pPr>
              <w:autoSpaceDE w:val="0"/>
              <w:autoSpaceDN w:val="0"/>
              <w:adjustRightInd w:val="0"/>
              <w:rPr>
                <w:rFonts w:ascii="Arial Narrow" w:hAnsi="Arial Narrow" w:cs="SerifaStd-Light"/>
                <w:sz w:val="20"/>
                <w:szCs w:val="20"/>
              </w:rPr>
            </w:pPr>
            <w:proofErr w:type="gramStart"/>
            <w:r w:rsidRPr="007E0FA0">
              <w:rPr>
                <w:rFonts w:ascii="Arial Narrow" w:hAnsi="Arial Narrow" w:cs="SerifaStd-Light"/>
                <w:sz w:val="20"/>
                <w:szCs w:val="20"/>
              </w:rPr>
              <w:t>misinterpretations</w:t>
            </w:r>
            <w:proofErr w:type="gramEnd"/>
            <w:r w:rsidRPr="007E0FA0">
              <w:rPr>
                <w:rFonts w:ascii="Arial Narrow" w:hAnsi="Arial Narrow" w:cs="SerifaStd-Light"/>
                <w:sz w:val="20"/>
                <w:szCs w:val="20"/>
              </w:rPr>
              <w:t xml:space="preserve"> and the thesis is adequately supported. The essay contains one acceptable point-</w:t>
            </w:r>
            <w:proofErr w:type="spellStart"/>
            <w:r w:rsidRPr="007E0FA0">
              <w:rPr>
                <w:rFonts w:ascii="Arial Narrow" w:hAnsi="Arial Narrow" w:cs="SerifaStd-Light"/>
                <w:sz w:val="20"/>
                <w:szCs w:val="20"/>
              </w:rPr>
              <w:t>ofview</w:t>
            </w:r>
            <w:proofErr w:type="spellEnd"/>
          </w:p>
          <w:p w:rsidR="00E81577" w:rsidRPr="007E0FA0" w:rsidRDefault="00E81577" w:rsidP="0063554E">
            <w:pPr>
              <w:rPr>
                <w:rFonts w:ascii="Arial Narrow" w:hAnsi="Arial Narrow"/>
                <w:sz w:val="20"/>
                <w:szCs w:val="20"/>
              </w:rPr>
            </w:pPr>
            <w:proofErr w:type="gramStart"/>
            <w:r w:rsidRPr="007E0FA0">
              <w:rPr>
                <w:rFonts w:ascii="Arial Narrow" w:hAnsi="Arial Narrow" w:cs="SerifaStd-Light"/>
                <w:sz w:val="20"/>
                <w:szCs w:val="20"/>
              </w:rPr>
              <w:t>reference</w:t>
            </w:r>
            <w:proofErr w:type="gramEnd"/>
            <w:r w:rsidRPr="007E0FA0">
              <w:rPr>
                <w:rFonts w:ascii="Arial Narrow" w:hAnsi="Arial Narrow" w:cs="SerifaStd-Light"/>
                <w:sz w:val="20"/>
                <w:szCs w:val="20"/>
              </w:rPr>
              <w:t xml:space="preserve"> (document 9) and three acceptable groups.</w:t>
            </w:r>
          </w:p>
          <w:p w:rsidR="00E81577" w:rsidRPr="007E0FA0" w:rsidRDefault="00E81577" w:rsidP="0063554E">
            <w:pPr>
              <w:rPr>
                <w:rFonts w:ascii="Arial Narrow" w:hAnsi="Arial Narrow"/>
                <w:sz w:val="20"/>
                <w:szCs w:val="20"/>
              </w:rPr>
            </w:pPr>
          </w:p>
        </w:tc>
        <w:tc>
          <w:tcPr>
            <w:tcW w:w="5508" w:type="dxa"/>
          </w:tcPr>
          <w:p w:rsidR="00E81577" w:rsidRPr="007E0FA0" w:rsidRDefault="00E81577" w:rsidP="0063554E">
            <w:pPr>
              <w:autoSpaceDE w:val="0"/>
              <w:autoSpaceDN w:val="0"/>
              <w:adjustRightInd w:val="0"/>
              <w:rPr>
                <w:rFonts w:ascii="SerifaStd-Light" w:hAnsi="SerifaStd-Light" w:cs="SerifaStd-Light"/>
              </w:rPr>
            </w:pPr>
            <w:r w:rsidRPr="007E0FA0">
              <w:rPr>
                <w:rFonts w:ascii="SerifaStd-Light" w:hAnsi="SerifaStd-Light" w:cs="SerifaStd-Light"/>
              </w:rPr>
              <w:t>The thesis of this essay is acceptable because it identifies three factors leading to instability in the Weimar Republic from 1918 to 1933. However, the essay uses only three documents (documents 10, 1, 2) and therefore did not earn credit for core points 2, 3 and 4. It provides no discussion of the point of view</w:t>
            </w:r>
          </w:p>
          <w:p w:rsidR="00E81577" w:rsidRPr="007E0FA0" w:rsidRDefault="00E81577" w:rsidP="0063554E">
            <w:pPr>
              <w:rPr>
                <w:rFonts w:ascii="Arial Narrow" w:hAnsi="Arial Narrow"/>
                <w:sz w:val="20"/>
                <w:szCs w:val="20"/>
              </w:rPr>
            </w:pPr>
            <w:proofErr w:type="gramStart"/>
            <w:r w:rsidRPr="007E0FA0">
              <w:rPr>
                <w:rFonts w:ascii="SerifaStd-Light" w:hAnsi="SerifaStd-Light" w:cs="SerifaStd-Light"/>
              </w:rPr>
              <w:t>presented</w:t>
            </w:r>
            <w:proofErr w:type="gramEnd"/>
            <w:r w:rsidRPr="007E0FA0">
              <w:rPr>
                <w:rFonts w:ascii="SerifaStd-Light" w:hAnsi="SerifaStd-Light" w:cs="SerifaStd-Light"/>
              </w:rPr>
              <w:t xml:space="preserve"> in the documents, and there is only one acceptable group.</w:t>
            </w:r>
          </w:p>
          <w:p w:rsidR="00E81577" w:rsidRPr="007E0FA0" w:rsidRDefault="00E81577" w:rsidP="0063554E">
            <w:pPr>
              <w:rPr>
                <w:rFonts w:ascii="Arial Narrow" w:hAnsi="Arial Narrow"/>
                <w:sz w:val="20"/>
                <w:szCs w:val="20"/>
              </w:rPr>
            </w:pPr>
          </w:p>
        </w:tc>
      </w:tr>
      <w:tr w:rsidR="00E81577" w:rsidRPr="007E0FA0" w:rsidTr="0063554E">
        <w:tc>
          <w:tcPr>
            <w:tcW w:w="5508" w:type="dxa"/>
          </w:tcPr>
          <w:p w:rsidR="00E81577" w:rsidRPr="007E0FA0" w:rsidRDefault="00E81577" w:rsidP="0063554E">
            <w:pPr>
              <w:autoSpaceDE w:val="0"/>
              <w:autoSpaceDN w:val="0"/>
              <w:adjustRightInd w:val="0"/>
              <w:rPr>
                <w:rFonts w:ascii="Arial Narrow" w:hAnsi="Arial Narrow" w:cs="SerifaStd-Bold"/>
                <w:bCs/>
                <w:sz w:val="20"/>
                <w:szCs w:val="20"/>
              </w:rPr>
            </w:pPr>
            <w:r w:rsidRPr="007E0FA0">
              <w:rPr>
                <w:rFonts w:ascii="Arial Narrow" w:hAnsi="Arial Narrow" w:cs="SerifaStd-Bold"/>
                <w:bCs/>
                <w:sz w:val="20"/>
                <w:szCs w:val="20"/>
              </w:rPr>
              <w:t>Score  5</w:t>
            </w:r>
          </w:p>
        </w:tc>
        <w:tc>
          <w:tcPr>
            <w:tcW w:w="5508" w:type="dxa"/>
          </w:tcPr>
          <w:p w:rsidR="00E81577" w:rsidRPr="007E0FA0" w:rsidRDefault="00E81577" w:rsidP="0063554E">
            <w:pPr>
              <w:autoSpaceDE w:val="0"/>
              <w:autoSpaceDN w:val="0"/>
              <w:adjustRightInd w:val="0"/>
              <w:rPr>
                <w:rFonts w:ascii="SerifaStd-Light" w:hAnsi="SerifaStd-Light" w:cs="SerifaStd-Light"/>
              </w:rPr>
            </w:pPr>
            <w:r w:rsidRPr="007E0FA0">
              <w:rPr>
                <w:rFonts w:ascii="SerifaStd-Light" w:hAnsi="SerifaStd-Light" w:cs="SerifaStd-Light"/>
              </w:rPr>
              <w:t>Score  1</w:t>
            </w:r>
          </w:p>
        </w:tc>
      </w:tr>
    </w:tbl>
    <w:p w:rsidR="003A1BC3" w:rsidRPr="007E0FA0" w:rsidRDefault="003A1BC3">
      <w:pPr>
        <w:rPr>
          <w:rFonts w:ascii="Arial Narrow" w:hAnsi="Arial Narrow"/>
          <w:sz w:val="20"/>
          <w:szCs w:val="20"/>
        </w:rPr>
      </w:pPr>
    </w:p>
    <w:sectPr w:rsidR="003A1BC3" w:rsidRPr="007E0FA0" w:rsidSect="00AC4DE2">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aStd-Light">
    <w:panose1 w:val="00000000000000000000"/>
    <w:charset w:val="00"/>
    <w:family w:val="auto"/>
    <w:notTrueType/>
    <w:pitch w:val="default"/>
    <w:sig w:usb0="00000003" w:usb1="00000000" w:usb2="00000000" w:usb3="00000000" w:csb0="00000001" w:csb1="00000000"/>
  </w:font>
  <w:font w:name="SerifaStd-Bold">
    <w:panose1 w:val="00000000000000000000"/>
    <w:charset w:val="00"/>
    <w:family w:val="auto"/>
    <w:notTrueType/>
    <w:pitch w:val="default"/>
    <w:sig w:usb0="00000003" w:usb1="00000000" w:usb2="00000000" w:usb3="00000000" w:csb0="00000001" w:csb1="00000000"/>
  </w:font>
  <w:font w:name="SerifaStd-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F4F"/>
    <w:multiLevelType w:val="hybridMultilevel"/>
    <w:tmpl w:val="939096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63373"/>
    <w:multiLevelType w:val="hybridMultilevel"/>
    <w:tmpl w:val="1D5A4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2C0"/>
    <w:multiLevelType w:val="hybridMultilevel"/>
    <w:tmpl w:val="15165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4"/>
    <w:rsid w:val="00097CC4"/>
    <w:rsid w:val="001E348C"/>
    <w:rsid w:val="003A1BC3"/>
    <w:rsid w:val="00433509"/>
    <w:rsid w:val="007920C1"/>
    <w:rsid w:val="007E0FA0"/>
    <w:rsid w:val="00845108"/>
    <w:rsid w:val="00A25374"/>
    <w:rsid w:val="00AC4DE2"/>
    <w:rsid w:val="00CC4889"/>
    <w:rsid w:val="00E46178"/>
    <w:rsid w:val="00E46B31"/>
    <w:rsid w:val="00E81577"/>
    <w:rsid w:val="00EB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108"/>
    <w:pPr>
      <w:ind w:left="720"/>
      <w:contextualSpacing/>
    </w:pPr>
  </w:style>
  <w:style w:type="paragraph" w:styleId="NoSpacing">
    <w:name w:val="No Spacing"/>
    <w:uiPriority w:val="1"/>
    <w:qFormat/>
    <w:rsid w:val="00E46B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108"/>
    <w:pPr>
      <w:ind w:left="720"/>
      <w:contextualSpacing/>
    </w:pPr>
  </w:style>
  <w:style w:type="paragraph" w:styleId="NoSpacing">
    <w:name w:val="No Spacing"/>
    <w:uiPriority w:val="1"/>
    <w:qFormat/>
    <w:rsid w:val="00E46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C308-B9F4-4368-B6C1-C9161F9E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Peter</dc:creator>
  <cp:lastModifiedBy>Anderson, Peter</cp:lastModifiedBy>
  <cp:revision>7</cp:revision>
  <cp:lastPrinted>2015-03-11T11:27:00Z</cp:lastPrinted>
  <dcterms:created xsi:type="dcterms:W3CDTF">2014-03-19T11:21:00Z</dcterms:created>
  <dcterms:modified xsi:type="dcterms:W3CDTF">2015-03-11T15:49:00Z</dcterms:modified>
</cp:coreProperties>
</file>