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3" w:rsidRDefault="00147043" w:rsidP="002D76B0">
      <w:r>
        <w:t>Name ________________________________</w:t>
      </w:r>
      <w:r w:rsidR="005A4F45">
        <w:t xml:space="preserve">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5A4F45" w:rsidTr="005A4F45">
        <w:tc>
          <w:tcPr>
            <w:tcW w:w="10790" w:type="dxa"/>
          </w:tcPr>
          <w:p w:rsidR="005A4F45" w:rsidRDefault="005A4F45" w:rsidP="002D76B0">
            <w:r>
              <w:t>Final exam (20%ish of 1</w:t>
            </w:r>
            <w:r w:rsidRPr="005A4F45">
              <w:rPr>
                <w:vertAlign w:val="superscript"/>
              </w:rPr>
              <w:t>st</w:t>
            </w:r>
            <w:r>
              <w:t xml:space="preserve"> quart grade)    6=105,     5=  95,    4=85,    3= 75,   2=65,  1=60,    0 = 0</w:t>
            </w:r>
          </w:p>
        </w:tc>
      </w:tr>
      <w:tr w:rsidR="005A4F45" w:rsidTr="005A4F45">
        <w:tc>
          <w:tcPr>
            <w:tcW w:w="10790" w:type="dxa"/>
          </w:tcPr>
          <w:p w:rsidR="005A4F45" w:rsidRDefault="005A4F45" w:rsidP="005A4F45">
            <w:pPr>
              <w:pStyle w:val="ListParagraph"/>
              <w:numPr>
                <w:ilvl w:val="0"/>
                <w:numId w:val="10"/>
              </w:numPr>
            </w:pPr>
            <w:r>
              <w:t xml:space="preserve">Must be prepared to your fullest. </w:t>
            </w:r>
          </w:p>
        </w:tc>
      </w:tr>
    </w:tbl>
    <w:p w:rsidR="0026783F" w:rsidRDefault="0026783F" w:rsidP="005A4F45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783F" w:rsidTr="0026783F">
        <w:tc>
          <w:tcPr>
            <w:tcW w:w="3596" w:type="dxa"/>
          </w:tcPr>
          <w:p w:rsidR="0026783F" w:rsidRPr="0026783F" w:rsidRDefault="0026783F" w:rsidP="0026783F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Thesis</w:t>
            </w:r>
          </w:p>
        </w:tc>
        <w:tc>
          <w:tcPr>
            <w:tcW w:w="3597" w:type="dxa"/>
          </w:tcPr>
          <w:p w:rsidR="0026783F" w:rsidRPr="0026783F" w:rsidRDefault="0026783F" w:rsidP="005A4F4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HISTORICAL THINKING SKILL</w:t>
            </w:r>
          </w:p>
        </w:tc>
        <w:tc>
          <w:tcPr>
            <w:tcW w:w="3597" w:type="dxa"/>
          </w:tcPr>
          <w:p w:rsidR="0026783F" w:rsidRPr="0026783F" w:rsidRDefault="0026783F" w:rsidP="005A4F4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EVIDENCE &amp; SUPPORT FOR ARGUMENT</w:t>
            </w:r>
          </w:p>
        </w:tc>
      </w:tr>
      <w:tr w:rsidR="0026783F" w:rsidTr="0026783F">
        <w:tc>
          <w:tcPr>
            <w:tcW w:w="3596" w:type="dxa"/>
          </w:tcPr>
          <w:p w:rsidR="0026783F" w:rsidRDefault="0026783F" w:rsidP="0026783F">
            <w:pPr>
              <w:numPr>
                <w:ilvl w:val="0"/>
                <w:numId w:val="11"/>
              </w:numPr>
              <w:ind w:left="342" w:hanging="180"/>
              <w:contextualSpacing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Make a historically defensible claim.</w:t>
            </w:r>
          </w:p>
          <w:p w:rsidR="0026783F" w:rsidRDefault="0026783F" w:rsidP="0026783F">
            <w:pPr>
              <w:numPr>
                <w:ilvl w:val="0"/>
                <w:numId w:val="11"/>
              </w:numPr>
              <w:ind w:left="342" w:hanging="180"/>
              <w:contextualSpacing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Address all parts of the question (</w:t>
            </w:r>
          </w:p>
          <w:p w:rsidR="0026783F" w:rsidRDefault="0026783F" w:rsidP="0026783F">
            <w:pPr>
              <w:numPr>
                <w:ilvl w:val="0"/>
                <w:numId w:val="11"/>
              </w:numPr>
              <w:ind w:left="342" w:hanging="180"/>
              <w:contextualSpacing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Do more than just re-state the prompt.</w:t>
            </w:r>
          </w:p>
          <w:p w:rsidR="0026783F" w:rsidRDefault="0026783F" w:rsidP="005A4F45"/>
        </w:tc>
        <w:tc>
          <w:tcPr>
            <w:tcW w:w="3597" w:type="dxa"/>
          </w:tcPr>
          <w:p w:rsidR="0026783F" w:rsidRDefault="0026783F" w:rsidP="005A4F45">
            <w:r>
              <w:t>Compare and or contrast</w:t>
            </w:r>
          </w:p>
          <w:p w:rsidR="0026783F" w:rsidRDefault="0026783F" w:rsidP="0026783F">
            <w:r>
              <w:t>Periodization: Turning Point</w:t>
            </w:r>
          </w:p>
          <w:p w:rsidR="0026783F" w:rsidRDefault="0026783F" w:rsidP="0026783F">
            <w:r>
              <w:t>Causation: Cause and Effects</w:t>
            </w:r>
            <w:r w:rsidRPr="00973490">
              <w:t xml:space="preserve"> </w:t>
            </w:r>
          </w:p>
          <w:p w:rsidR="0026783F" w:rsidRDefault="0026783F" w:rsidP="005A4F45">
            <w:r>
              <w:t>Change and Continuity over time</w:t>
            </w:r>
          </w:p>
          <w:p w:rsidR="0026783F" w:rsidRDefault="0026783F" w:rsidP="005A4F4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1st Point- DESCRIBES</w:t>
            </w:r>
          </w:p>
          <w:p w:rsidR="0026783F" w:rsidRDefault="0026783F" w:rsidP="005A4F45">
            <w:r>
              <w:rPr>
                <w:rFonts w:ascii="Arial Narrow" w:hAnsi="Arial Narrow"/>
                <w:b/>
                <w:sz w:val="24"/>
                <w:szCs w:val="24"/>
              </w:rPr>
              <w:t>2nd Point- EXPLAINS</w:t>
            </w:r>
          </w:p>
        </w:tc>
        <w:tc>
          <w:tcPr>
            <w:tcW w:w="3597" w:type="dxa"/>
          </w:tcPr>
          <w:p w:rsidR="0026783F" w:rsidRDefault="0026783F" w:rsidP="005A4F4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26783F">
              <w:rPr>
                <w:rFonts w:ascii="Arial Narrow" w:eastAsia="Calibri" w:hAnsi="Arial Narrow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pt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Addresses the topic in question with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specific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example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of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relevant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evidence.</w:t>
            </w:r>
          </w:p>
          <w:p w:rsidR="0026783F" w:rsidRDefault="0026783F" w:rsidP="005A4F45">
            <w:r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r w:rsidRPr="0026783F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>- Utilizes specific evidence to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fully and effectively substantiate the thesis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(or relevant argument)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</w:t>
            </w:r>
          </w:p>
        </w:tc>
      </w:tr>
      <w:tr w:rsidR="00A86EAD" w:rsidTr="00BF71B8">
        <w:tc>
          <w:tcPr>
            <w:tcW w:w="10790" w:type="dxa"/>
            <w:gridSpan w:val="3"/>
          </w:tcPr>
          <w:p w:rsidR="00A86EAD" w:rsidRDefault="00A86EAD" w:rsidP="00A86EA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SYNTHESIS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ab/>
              <w:t xml:space="preserve">          </w:t>
            </w:r>
          </w:p>
          <w:p w:rsidR="00A86EAD" w:rsidRDefault="00A86EAD" w:rsidP="00A86EA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Extends the argument to make a connection beyond the scope of the prompt.</w:t>
            </w:r>
          </w:p>
          <w:p w:rsidR="00A86EAD" w:rsidRPr="00A86EAD" w:rsidRDefault="00A86EAD" w:rsidP="00A86EAD">
            <w:pPr>
              <w:numPr>
                <w:ilvl w:val="0"/>
                <w:numId w:val="11"/>
              </w:numPr>
              <w:spacing w:line="256" w:lineRule="auto"/>
              <w:ind w:left="318" w:hanging="180"/>
              <w:contextualSpacing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A development in a different historical period, situation, era, or geographical area.</w:t>
            </w:r>
            <w:r>
              <w:rPr>
                <w:rFonts w:ascii="Arial Narrow" w:eastAsia="Calibri" w:hAnsi="Arial Narrow" w:cs="Times New Roman"/>
                <w:b/>
                <w:i/>
                <w:sz w:val="24"/>
                <w:szCs w:val="24"/>
                <w:vertAlign w:val="superscript"/>
              </w:rPr>
              <w:t xml:space="preserve"> *</w:t>
            </w:r>
          </w:p>
        </w:tc>
      </w:tr>
    </w:tbl>
    <w:p w:rsidR="0026783F" w:rsidRDefault="0026783F" w:rsidP="005A4F45">
      <w:pPr>
        <w:spacing w:after="0"/>
      </w:pPr>
    </w:p>
    <w:p w:rsidR="005A4F45" w:rsidRDefault="005A4F45" w:rsidP="005A4F45">
      <w:pPr>
        <w:spacing w:after="0"/>
      </w:pPr>
      <w:r>
        <w:t>You will have the choice between TWO</w:t>
      </w:r>
      <w:r w:rsidR="00147043">
        <w:t xml:space="preserve"> of these essays will be on your final exam on Thursday.</w:t>
      </w:r>
      <w:r>
        <w:t xml:space="preserve"> (in class only) </w:t>
      </w:r>
    </w:p>
    <w:p w:rsidR="00147043" w:rsidRDefault="00147043" w:rsidP="005A4F45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5A4F45">
        <w:rPr>
          <w:b/>
          <w:u w:val="single"/>
        </w:rPr>
        <w:t xml:space="preserve">Remember if you are late you have less time to write. </w:t>
      </w:r>
    </w:p>
    <w:p w:rsidR="005A4F45" w:rsidRDefault="005A4F45" w:rsidP="005A4F45">
      <w:pPr>
        <w:spacing w:after="0"/>
        <w:rPr>
          <w:b/>
          <w:u w:val="single"/>
        </w:rPr>
      </w:pPr>
    </w:p>
    <w:p w:rsidR="005A4F45" w:rsidRPr="005A4F45" w:rsidRDefault="005A4F45" w:rsidP="005A4F45">
      <w:pPr>
        <w:spacing w:after="0"/>
        <w:rPr>
          <w:b/>
          <w:u w:val="single"/>
        </w:rPr>
      </w:pPr>
      <w:r>
        <w:rPr>
          <w:b/>
          <w:u w:val="single"/>
        </w:rPr>
        <w:t>Preparation:  for Wednesday</w:t>
      </w:r>
    </w:p>
    <w:p w:rsidR="00147043" w:rsidRDefault="00147043" w:rsidP="005A4F45">
      <w:pPr>
        <w:spacing w:after="0"/>
        <w:rPr>
          <w:b/>
          <w:u w:val="single"/>
        </w:rPr>
      </w:pPr>
      <w:r>
        <w:rPr>
          <w:b/>
          <w:u w:val="single"/>
        </w:rPr>
        <w:t xml:space="preserve">As a </w:t>
      </w:r>
      <w:r w:rsidR="003242B9">
        <w:rPr>
          <w:b/>
          <w:u w:val="single"/>
        </w:rPr>
        <w:t>group,</w:t>
      </w:r>
      <w:r>
        <w:rPr>
          <w:b/>
          <w:u w:val="single"/>
        </w:rPr>
        <w:t xml:space="preserve"> you will prepare</w:t>
      </w:r>
      <w:r w:rsidR="003242B9">
        <w:rPr>
          <w:b/>
          <w:u w:val="single"/>
        </w:rPr>
        <w:t>/ outline</w:t>
      </w:r>
      <w:r>
        <w:rPr>
          <w:b/>
          <w:u w:val="single"/>
        </w:rPr>
        <w:t xml:space="preserve"> for one of the following essays.  You will share out your </w:t>
      </w:r>
      <w:r w:rsidR="003242B9">
        <w:rPr>
          <w:b/>
          <w:u w:val="single"/>
        </w:rPr>
        <w:t xml:space="preserve">understanding of essay prompt.   </w:t>
      </w:r>
    </w:p>
    <w:p w:rsidR="005A4F45" w:rsidRDefault="005A4F45" w:rsidP="000F17FB">
      <w:pPr>
        <w:spacing w:after="0"/>
        <w:rPr>
          <w:b/>
          <w:u w:val="single"/>
        </w:rPr>
      </w:pPr>
    </w:p>
    <w:p w:rsidR="00973490" w:rsidRDefault="00973490" w:rsidP="000F17FB">
      <w:pPr>
        <w:spacing w:after="0"/>
      </w:pPr>
      <w:r>
        <w:t>Comparison: Compare and contrast</w:t>
      </w:r>
    </w:p>
    <w:p w:rsidR="00872E80" w:rsidRDefault="002D76B0" w:rsidP="000F17FB">
      <w:pPr>
        <w:pStyle w:val="ListParagraph"/>
        <w:numPr>
          <w:ilvl w:val="0"/>
          <w:numId w:val="1"/>
        </w:numPr>
        <w:spacing w:after="0"/>
      </w:pPr>
      <w:r>
        <w:t>Compare and contrast</w:t>
      </w:r>
      <w:r w:rsidRPr="002D76B0">
        <w:t xml:space="preserve"> factors that contributed to the increasing centralization of Spain and </w:t>
      </w:r>
      <w:r>
        <w:t xml:space="preserve">England. </w:t>
      </w:r>
    </w:p>
    <w:p w:rsidR="002D76B0" w:rsidRDefault="002D76B0" w:rsidP="000F17FB">
      <w:pPr>
        <w:pStyle w:val="ListParagraph"/>
        <w:numPr>
          <w:ilvl w:val="0"/>
          <w:numId w:val="1"/>
        </w:numPr>
        <w:spacing w:after="0"/>
      </w:pPr>
      <w:r w:rsidRPr="002D76B0">
        <w:t>Compare the motives and actions of Martin Luther in the German states and King Henry VIII in England in bringing about religious change during the Reformation.</w:t>
      </w:r>
    </w:p>
    <w:p w:rsidR="002D76B0" w:rsidRDefault="002D76B0" w:rsidP="000F17FB">
      <w:pPr>
        <w:pStyle w:val="ListParagraph"/>
        <w:numPr>
          <w:ilvl w:val="0"/>
          <w:numId w:val="1"/>
        </w:numPr>
        <w:spacing w:after="0"/>
      </w:pPr>
      <w:r>
        <w:t xml:space="preserve">Compare and contrast the religious policies of TWO of the following: </w:t>
      </w:r>
    </w:p>
    <w:p w:rsidR="002D76B0" w:rsidRDefault="002D76B0" w:rsidP="000F17FB">
      <w:pPr>
        <w:pStyle w:val="ListParagraph"/>
        <w:spacing w:after="0"/>
      </w:pPr>
      <w:r>
        <w:t xml:space="preserve">Elizabeth I of England, </w:t>
      </w:r>
      <w:r w:rsidR="00147043">
        <w:t xml:space="preserve">  </w:t>
      </w:r>
      <w:r>
        <w:t xml:space="preserve">Catherine de </w:t>
      </w:r>
      <w:proofErr w:type="spellStart"/>
      <w:r>
        <w:t>Medicis</w:t>
      </w:r>
      <w:proofErr w:type="spellEnd"/>
      <w:r>
        <w:t xml:space="preserve"> of France, </w:t>
      </w:r>
      <w:r w:rsidR="00147043">
        <w:t xml:space="preserve">   </w:t>
      </w:r>
      <w:r>
        <w:t>Isabella I of Spain</w:t>
      </w:r>
    </w:p>
    <w:p w:rsidR="002D76B0" w:rsidRDefault="00973490" w:rsidP="000F17FB">
      <w:pPr>
        <w:spacing w:after="0"/>
      </w:pPr>
      <w:r>
        <w:t>Periodization: Turning Point</w:t>
      </w:r>
    </w:p>
    <w:p w:rsidR="00973490" w:rsidRDefault="00973490" w:rsidP="000F17FB">
      <w:pPr>
        <w:pStyle w:val="ListParagraph"/>
        <w:numPr>
          <w:ilvl w:val="0"/>
          <w:numId w:val="1"/>
        </w:numPr>
        <w:spacing w:after="0"/>
      </w:pPr>
      <w:r w:rsidRPr="002D76B0">
        <w:t>Analyze the aims, methods, and degree of success of the Catholic Reformation (Counter-Reformation) in the sixteenth century.</w:t>
      </w:r>
    </w:p>
    <w:p w:rsidR="00973490" w:rsidRPr="00FD4A88" w:rsidRDefault="00973490" w:rsidP="000F17FB">
      <w:pPr>
        <w:pStyle w:val="ListParagraph"/>
        <w:numPr>
          <w:ilvl w:val="0"/>
          <w:numId w:val="1"/>
        </w:numPr>
        <w:spacing w:after="0"/>
        <w:rPr>
          <w:strike/>
          <w:highlight w:val="magenta"/>
        </w:rPr>
      </w:pPr>
      <w:bookmarkStart w:id="0" w:name="_GoBack"/>
      <w:r w:rsidRPr="00FD4A88">
        <w:rPr>
          <w:strike/>
          <w:highlight w:val="magenta"/>
        </w:rPr>
        <w:t>To what extent did political authorities influence the course of the Protestant Reformation in the sixteenth century?</w:t>
      </w:r>
      <w:r w:rsidR="003242B9" w:rsidRPr="00FD4A88">
        <w:rPr>
          <w:strike/>
          <w:highlight w:val="magenta"/>
        </w:rPr>
        <w:t xml:space="preserve">  (Example on back) </w:t>
      </w:r>
    </w:p>
    <w:bookmarkEnd w:id="0"/>
    <w:p w:rsidR="000F17FB" w:rsidRDefault="00CD7D24" w:rsidP="000F17FB">
      <w:pPr>
        <w:pStyle w:val="ListParagraph"/>
        <w:numPr>
          <w:ilvl w:val="0"/>
          <w:numId w:val="1"/>
        </w:numPr>
        <w:spacing w:after="0"/>
      </w:pPr>
      <w:r>
        <w:t xml:space="preserve">Analyze various ways in which technological developments contributed to the expansion of state power in the period 1450 to 1600. </w:t>
      </w:r>
      <w:r w:rsidR="00973490">
        <w:t>Causation:</w:t>
      </w:r>
    </w:p>
    <w:p w:rsidR="00973490" w:rsidRDefault="00973490" w:rsidP="000F17FB">
      <w:pPr>
        <w:spacing w:after="0"/>
        <w:ind w:left="360"/>
      </w:pPr>
      <w:r>
        <w:t xml:space="preserve"> Cause and Effects</w:t>
      </w:r>
      <w:r w:rsidRPr="00973490">
        <w:t xml:space="preserve"> </w:t>
      </w:r>
    </w:p>
    <w:p w:rsidR="00973490" w:rsidRDefault="00973490" w:rsidP="000F17FB">
      <w:pPr>
        <w:pStyle w:val="ListParagraph"/>
        <w:numPr>
          <w:ilvl w:val="0"/>
          <w:numId w:val="1"/>
        </w:numPr>
        <w:spacing w:after="0"/>
      </w:pPr>
      <w:r w:rsidRPr="002D76B0">
        <w:t>Using examples from at least two different states, analyze the key features of the "new monarchies" and the factors responsible for their rise in the period 1450 to 1550.</w:t>
      </w:r>
    </w:p>
    <w:p w:rsidR="00973490" w:rsidRDefault="00973490" w:rsidP="000F17FB">
      <w:pPr>
        <w:pStyle w:val="ListParagraph"/>
        <w:numPr>
          <w:ilvl w:val="0"/>
          <w:numId w:val="1"/>
        </w:numPr>
        <w:spacing w:after="0"/>
      </w:pPr>
      <w:r w:rsidRPr="002D76B0">
        <w:t xml:space="preserve">Analyze the various effects of the expansion of the Atlantic trade on the economy </w:t>
      </w:r>
      <w:r>
        <w:t xml:space="preserve">and governments </w:t>
      </w:r>
      <w:r w:rsidRPr="002D76B0">
        <w:t>of Western Europ</w:t>
      </w:r>
      <w:r>
        <w:t>e in the period circa 1450–1650.</w:t>
      </w:r>
    </w:p>
    <w:p w:rsidR="00973490" w:rsidRDefault="00973490" w:rsidP="000F17FB">
      <w:pPr>
        <w:spacing w:after="0"/>
      </w:pPr>
      <w:r>
        <w:t>CCOT</w:t>
      </w:r>
    </w:p>
    <w:p w:rsidR="00973490" w:rsidRDefault="00973490" w:rsidP="000F17FB">
      <w:pPr>
        <w:pStyle w:val="ListParagraph"/>
        <w:numPr>
          <w:ilvl w:val="0"/>
          <w:numId w:val="1"/>
        </w:numPr>
        <w:spacing w:after="0"/>
      </w:pPr>
      <w:r>
        <w:t xml:space="preserve">Describe and explain significant continuities and changes in </w:t>
      </w:r>
      <w:r w:rsidR="00147043">
        <w:t xml:space="preserve">the idea of centralization of power and ability of nobles and kings to exercise their power in Europe between the period 1500-1650. </w:t>
      </w:r>
    </w:p>
    <w:p w:rsidR="003242B9" w:rsidRDefault="003242B9" w:rsidP="003242B9"/>
    <w:p w:rsidR="000F17FB" w:rsidRDefault="000F17FB" w:rsidP="003242B9"/>
    <w:p w:rsidR="000F17FB" w:rsidRDefault="000F17FB" w:rsidP="003242B9"/>
    <w:p w:rsidR="003242B9" w:rsidRPr="003242B9" w:rsidRDefault="003242B9" w:rsidP="003242B9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 xml:space="preserve">LEQ # 5:  </w:t>
      </w:r>
      <w:r w:rsidRPr="003242B9">
        <w:rPr>
          <w:rFonts w:ascii="Arial Narrow" w:hAnsi="Arial Narrow"/>
          <w:szCs w:val="20"/>
        </w:rPr>
        <w:t xml:space="preserve">To what extent did political authorities influence the course of the Protestant Reformation in the sixteenth century?  </w:t>
      </w:r>
    </w:p>
    <w:p w:rsidR="003242B9" w:rsidRPr="003242B9" w:rsidRDefault="003242B9" w:rsidP="003242B9">
      <w:pPr>
        <w:spacing w:after="0"/>
        <w:rPr>
          <w:rFonts w:ascii="Arial Narrow" w:hAnsi="Arial Narrow"/>
          <w:szCs w:val="20"/>
          <w:u w:val="single"/>
        </w:rPr>
      </w:pPr>
      <w:r w:rsidRPr="003242B9">
        <w:rPr>
          <w:rFonts w:ascii="Arial Narrow" w:hAnsi="Arial Narrow"/>
          <w:szCs w:val="20"/>
        </w:rPr>
        <w:t>Thesis:</w:t>
      </w:r>
      <w:r w:rsidRPr="003242B9">
        <w:rPr>
          <w:rFonts w:ascii="Arial Narrow" w:hAnsi="Arial Narrow"/>
          <w:szCs w:val="20"/>
          <w:u w:val="single"/>
        </w:rPr>
        <w:t xml:space="preserve">  While there were many factors that allowed for the spread </w:t>
      </w:r>
      <w:r w:rsidR="005A4F45" w:rsidRPr="003242B9">
        <w:rPr>
          <w:rFonts w:ascii="Arial Narrow" w:hAnsi="Arial Narrow"/>
          <w:szCs w:val="20"/>
          <w:u w:val="single"/>
        </w:rPr>
        <w:t>of Reformation</w:t>
      </w:r>
      <w:r w:rsidRPr="003242B9">
        <w:rPr>
          <w:rFonts w:ascii="Arial Narrow" w:hAnsi="Arial Narrow"/>
          <w:szCs w:val="20"/>
          <w:u w:val="single"/>
        </w:rPr>
        <w:t xml:space="preserve"> ideas, the political power of rulers had the greatest effect of the spreading of the Reformation. </w:t>
      </w:r>
    </w:p>
    <w:p w:rsidR="003242B9" w:rsidRPr="003242B9" w:rsidRDefault="003242B9" w:rsidP="003242B9">
      <w:pPr>
        <w:rPr>
          <w:rFonts w:ascii="Arial Narrow" w:hAnsi="Arial Narrow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11"/>
        <w:gridCol w:w="3473"/>
        <w:gridCol w:w="3606"/>
      </w:tblGrid>
      <w:tr w:rsidR="003242B9" w:rsidRPr="003242B9" w:rsidTr="003242B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John Calvin- </w:t>
            </w:r>
            <w:r w:rsidR="005A4F45">
              <w:rPr>
                <w:rFonts w:ascii="Arial Narrow" w:hAnsi="Arial Narrow"/>
                <w:szCs w:val="20"/>
              </w:rPr>
              <w:t xml:space="preserve"> Leader who was both a Reformation leader and a Political leader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Northern German princes adopted Lutheranism </w:t>
            </w:r>
            <w:r w:rsidR="005A4F45">
              <w:rPr>
                <w:rFonts w:ascii="Arial Narrow" w:hAnsi="Arial Narrow"/>
                <w:szCs w:val="20"/>
              </w:rPr>
              <w:t xml:space="preserve">because it appealed to them but mostly as a means </w:t>
            </w:r>
            <w:r w:rsidRPr="003242B9">
              <w:rPr>
                <w:rFonts w:ascii="Arial Narrow" w:hAnsi="Arial Narrow"/>
                <w:szCs w:val="20"/>
              </w:rPr>
              <w:t xml:space="preserve">to increase their power.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Henry VIII- English Reformation</w:t>
            </w:r>
          </w:p>
          <w:p w:rsidR="005A4F45" w:rsidRPr="003242B9" w:rsidRDefault="005A4F45" w:rsidP="003242B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Henry only supported a break from the church as a last ditch effort to prolong the power of the Tudor dynasty. </w:t>
            </w:r>
          </w:p>
        </w:tc>
      </w:tr>
      <w:tr w:rsidR="003242B9" w:rsidRPr="003242B9" w:rsidTr="003242B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Contextualization (Background)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Calvin was a fundamentalist, humanist and reform minded leader.  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Unlike Luther-  Calvin looked to use protestant ideas to change (increase morals) society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Contextualization (Background)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Charles V- Emperor HRE and Spain- Powerful 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Catholic- church is powerful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Indulgences- Tetzel 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Feudal- divided central power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Contextualization (Background)</w:t>
            </w:r>
          </w:p>
          <w:p w:rsidR="003242B9" w:rsidRPr="003242B9" w:rsidRDefault="003242B9" w:rsidP="003242B9">
            <w:pPr>
              <w:numPr>
                <w:ilvl w:val="0"/>
                <w:numId w:val="4"/>
              </w:numPr>
              <w:tabs>
                <w:tab w:val="clear" w:pos="720"/>
                <w:tab w:val="num" w:pos="248"/>
                <w:tab w:val="num" w:pos="3975"/>
              </w:tabs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Had supported Catholicism and the Pope</w:t>
            </w:r>
            <w:r w:rsidRPr="003242B9">
              <w:rPr>
                <w:rFonts w:ascii="Arial Narrow" w:hAnsi="Arial Narrow"/>
                <w:b/>
                <w:i/>
                <w:szCs w:val="20"/>
              </w:rPr>
              <w:t>: Defense of Seven Sacraments</w:t>
            </w:r>
            <w:r w:rsidRPr="003242B9">
              <w:rPr>
                <w:rFonts w:ascii="Arial Narrow" w:hAnsi="Arial Narrow"/>
                <w:szCs w:val="20"/>
              </w:rPr>
              <w:t xml:space="preserve"> criticized Luther’s views</w:t>
            </w:r>
          </w:p>
          <w:p w:rsidR="003242B9" w:rsidRPr="003242B9" w:rsidRDefault="003242B9" w:rsidP="003242B9">
            <w:pPr>
              <w:numPr>
                <w:ilvl w:val="0"/>
                <w:numId w:val="4"/>
              </w:numPr>
              <w:tabs>
                <w:tab w:val="clear" w:pos="720"/>
                <w:tab w:val="num" w:pos="248"/>
                <w:tab w:val="num" w:pos="3975"/>
              </w:tabs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The pope awarded Henry with the title</w:t>
            </w:r>
            <w:r w:rsidRPr="003242B9">
              <w:rPr>
                <w:rFonts w:ascii="Arial Narrow" w:hAnsi="Arial Narrow"/>
                <w:i/>
                <w:szCs w:val="20"/>
              </w:rPr>
              <w:t xml:space="preserve"> </w:t>
            </w:r>
            <w:r w:rsidRPr="003242B9">
              <w:rPr>
                <w:rFonts w:ascii="Arial Narrow" w:hAnsi="Arial Narrow"/>
                <w:szCs w:val="20"/>
              </w:rPr>
              <w:t>“Defender of the Faith”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</w:tc>
      </w:tr>
      <w:tr w:rsidR="003242B9" w:rsidRPr="003242B9" w:rsidTr="003242B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Evidence and support ( degree of success)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  <w:u w:val="single"/>
              </w:rPr>
            </w:pPr>
            <w:r w:rsidRPr="003242B9">
              <w:rPr>
                <w:rFonts w:ascii="Arial Narrow" w:hAnsi="Arial Narrow"/>
                <w:szCs w:val="20"/>
                <w:u w:val="single"/>
              </w:rPr>
              <w:t xml:space="preserve">Calvin established a theocracy in </w:t>
            </w:r>
            <w:r w:rsidRPr="003242B9">
              <w:rPr>
                <w:rFonts w:ascii="Arial Narrow" w:hAnsi="Arial Narrow"/>
                <w:b/>
                <w:szCs w:val="20"/>
                <w:u w:val="single"/>
              </w:rPr>
              <w:t>Geneva</w:t>
            </w:r>
            <w:r w:rsidRPr="003242B9">
              <w:rPr>
                <w:rFonts w:ascii="Arial Narrow" w:hAnsi="Arial Narrow"/>
                <w:szCs w:val="20"/>
                <w:u w:val="single"/>
              </w:rPr>
              <w:t xml:space="preserve"> by 1540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  <w:u w:val="single"/>
              </w:rPr>
              <w:t>Geneva became the new center of the Reformation in Europe.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Calvin and the city government of Geneva attempted to regulate people’s conduct in order to create a godly city on earth. Card playing, dancing, and so on were banned.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Evidence and support ( degree of success)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Peasants Revolt- failed-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  lack of Noble support- but showed a desire for political and economic change.</w:t>
            </w:r>
          </w:p>
          <w:p w:rsidR="003242B9" w:rsidRPr="003242B9" w:rsidRDefault="003242B9" w:rsidP="003242B9">
            <w:pPr>
              <w:numPr>
                <w:ilvl w:val="0"/>
                <w:numId w:val="5"/>
              </w:numPr>
              <w:tabs>
                <w:tab w:val="num" w:pos="2340"/>
              </w:tabs>
              <w:jc w:val="both"/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b/>
                <w:szCs w:val="20"/>
              </w:rPr>
              <w:t>League of</w:t>
            </w:r>
            <w:r w:rsidR="00723697" w:rsidRPr="003242B9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723697" w:rsidRPr="003242B9">
              <w:rPr>
                <w:rFonts w:ascii="Arial Narrow" w:hAnsi="Arial Narrow"/>
                <w:b/>
                <w:szCs w:val="20"/>
              </w:rPr>
              <w:t>Schmalkalden</w:t>
            </w:r>
            <w:proofErr w:type="spellEnd"/>
            <w:r w:rsidRPr="003242B9">
              <w:rPr>
                <w:rFonts w:ascii="Arial Narrow" w:hAnsi="Arial Narrow"/>
                <w:szCs w:val="20"/>
              </w:rPr>
              <w:t xml:space="preserve">, 1531- Princes united to maintain Lutheranism 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Habsburg-Valois Wars weakened Charles forced him to accept Peace of Augsburg ( 1555)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Allowed for Princes to choose religion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Evidence and support ( degree of success)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The dynastic need for a male heir (divorce) </w:t>
            </w:r>
          </w:p>
          <w:p w:rsidR="003242B9" w:rsidRPr="003242B9" w:rsidRDefault="003242B9" w:rsidP="003242B9">
            <w:pPr>
              <w:rPr>
                <w:rFonts w:ascii="Arial Narrow" w:hAnsi="Arial Narrow"/>
                <w:b/>
                <w:szCs w:val="20"/>
                <w:u w:val="single"/>
              </w:rPr>
            </w:pPr>
            <w:r w:rsidRPr="003242B9">
              <w:rPr>
                <w:rFonts w:ascii="Arial Narrow" w:hAnsi="Arial Narrow"/>
                <w:szCs w:val="20"/>
                <w:u w:val="single"/>
              </w:rPr>
              <w:t xml:space="preserve">The </w:t>
            </w:r>
            <w:r w:rsidRPr="003242B9">
              <w:rPr>
                <w:rFonts w:ascii="Arial Narrow" w:hAnsi="Arial Narrow"/>
                <w:b/>
                <w:szCs w:val="20"/>
                <w:u w:val="single"/>
              </w:rPr>
              <w:t>Act of Supremacy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rPr>
                <w:rFonts w:ascii="Arial Narrow" w:hAnsi="Arial Narrow"/>
                <w:szCs w:val="20"/>
                <w:u w:val="single"/>
              </w:rPr>
            </w:pPr>
            <w:r w:rsidRPr="003242B9">
              <w:rPr>
                <w:rFonts w:ascii="Arial Narrow" w:hAnsi="Arial Narrow"/>
                <w:szCs w:val="20"/>
                <w:u w:val="single"/>
              </w:rPr>
              <w:t>Catholic lands (about 25% of all land in England) were confiscated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Doubled royal revenues which helped build up the military ( nobles controlled) 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Act of Succession (1534): All the king’s subjects had to take an oath of loyalty to the king as head of the Anglican Church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the </w:t>
            </w:r>
            <w:r w:rsidRPr="003242B9">
              <w:rPr>
                <w:rFonts w:ascii="Arial Narrow" w:hAnsi="Arial Narrow"/>
                <w:b/>
                <w:szCs w:val="20"/>
              </w:rPr>
              <w:t>Pilgrimage of Grace</w:t>
            </w:r>
            <w:r w:rsidRPr="003242B9">
              <w:rPr>
                <w:rFonts w:ascii="Arial Narrow" w:hAnsi="Arial Narrow"/>
                <w:szCs w:val="20"/>
              </w:rPr>
              <w:t xml:space="preserve"> (failed)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b/>
                <w:szCs w:val="20"/>
              </w:rPr>
              <w:t xml:space="preserve">Statute of the Six Articles- </w:t>
            </w:r>
            <w:r w:rsidRPr="003242B9">
              <w:rPr>
                <w:rFonts w:ascii="Arial Narrow" w:hAnsi="Arial Narrow"/>
                <w:szCs w:val="20"/>
                <w:u w:val="single"/>
              </w:rPr>
              <w:t>Anglican Church maintained most of the Catholic doctrines independent from Rome</w:t>
            </w:r>
          </w:p>
        </w:tc>
      </w:tr>
      <w:tr w:rsidR="003242B9" w:rsidRPr="003242B9" w:rsidTr="003242B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Why did leaders choose new ideas? (analysis)</w:t>
            </w:r>
          </w:p>
          <w:p w:rsidR="003242B9" w:rsidRPr="003242B9" w:rsidRDefault="003242B9" w:rsidP="003242B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Princes- Religious choice = Economic and Political benefits. 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Why did leaders choose new ideas? (analysis)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Why did leaders choose new ideas? (analysis)</w:t>
            </w:r>
          </w:p>
        </w:tc>
      </w:tr>
      <w:tr w:rsidR="003242B9" w:rsidRPr="003242B9" w:rsidTr="003242B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Conclusion/ Contextualization/  address your thesis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 xml:space="preserve">Wars-  and the defeat of Charles V </w:t>
            </w: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Conclusion/ Contextualization/  address your thesis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B9" w:rsidRPr="003242B9" w:rsidRDefault="003242B9" w:rsidP="003242B9">
            <w:pPr>
              <w:rPr>
                <w:rFonts w:ascii="Arial Narrow" w:hAnsi="Arial Narrow"/>
                <w:szCs w:val="20"/>
              </w:rPr>
            </w:pPr>
            <w:r w:rsidRPr="003242B9">
              <w:rPr>
                <w:rFonts w:ascii="Arial Narrow" w:hAnsi="Arial Narrow"/>
                <w:szCs w:val="20"/>
              </w:rPr>
              <w:t>Conclusion/ Contextualization/  address your thesis</w:t>
            </w:r>
          </w:p>
        </w:tc>
      </w:tr>
    </w:tbl>
    <w:p w:rsidR="003242B9" w:rsidRDefault="003242B9" w:rsidP="003242B9"/>
    <w:sectPr w:rsidR="003242B9" w:rsidSect="002D7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C92"/>
    <w:multiLevelType w:val="hybridMultilevel"/>
    <w:tmpl w:val="3134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042"/>
    <w:multiLevelType w:val="hybridMultilevel"/>
    <w:tmpl w:val="0900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6D43"/>
    <w:multiLevelType w:val="hybridMultilevel"/>
    <w:tmpl w:val="DF6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43A"/>
    <w:multiLevelType w:val="hybridMultilevel"/>
    <w:tmpl w:val="FB9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300"/>
    <w:multiLevelType w:val="hybridMultilevel"/>
    <w:tmpl w:val="515CBBB0"/>
    <w:lvl w:ilvl="0" w:tplc="179619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6D8E45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1CE9A4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  <w:b w:val="0"/>
      </w:rPr>
    </w:lvl>
    <w:lvl w:ilvl="3" w:tplc="99CEF2C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CF6B5E"/>
    <w:multiLevelType w:val="hybridMultilevel"/>
    <w:tmpl w:val="68FA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0B7"/>
    <w:multiLevelType w:val="hybridMultilevel"/>
    <w:tmpl w:val="40F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47AD"/>
    <w:multiLevelType w:val="hybridMultilevel"/>
    <w:tmpl w:val="087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05596"/>
    <w:multiLevelType w:val="hybridMultilevel"/>
    <w:tmpl w:val="A2A4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433CF"/>
    <w:multiLevelType w:val="hybridMultilevel"/>
    <w:tmpl w:val="87E8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0"/>
    <w:rsid w:val="000F17FB"/>
    <w:rsid w:val="00147043"/>
    <w:rsid w:val="0026783F"/>
    <w:rsid w:val="002D76B0"/>
    <w:rsid w:val="003242B9"/>
    <w:rsid w:val="005A4F45"/>
    <w:rsid w:val="00723697"/>
    <w:rsid w:val="00973490"/>
    <w:rsid w:val="00A86EAD"/>
    <w:rsid w:val="00BA55DD"/>
    <w:rsid w:val="00CD7D24"/>
    <w:rsid w:val="00F23B15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0"/>
    <w:pPr>
      <w:ind w:left="720"/>
      <w:contextualSpacing/>
    </w:pPr>
  </w:style>
  <w:style w:type="table" w:styleId="TableGrid">
    <w:name w:val="Table Grid"/>
    <w:basedOn w:val="TableNormal"/>
    <w:uiPriority w:val="59"/>
    <w:rsid w:val="0032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0"/>
    <w:pPr>
      <w:ind w:left="720"/>
      <w:contextualSpacing/>
    </w:pPr>
  </w:style>
  <w:style w:type="table" w:styleId="TableGrid">
    <w:name w:val="Table Grid"/>
    <w:basedOn w:val="TableNormal"/>
    <w:uiPriority w:val="59"/>
    <w:rsid w:val="0032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Anderson, Peter</cp:lastModifiedBy>
  <cp:revision>3</cp:revision>
  <cp:lastPrinted>2018-04-24T17:45:00Z</cp:lastPrinted>
  <dcterms:created xsi:type="dcterms:W3CDTF">2016-10-24T02:19:00Z</dcterms:created>
  <dcterms:modified xsi:type="dcterms:W3CDTF">2018-04-24T18:05:00Z</dcterms:modified>
</cp:coreProperties>
</file>